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B24CD" w14:textId="77777777" w:rsidR="00277826" w:rsidRDefault="00277826">
      <w:pPr>
        <w:pStyle w:val="Corpodetexto"/>
        <w:ind w:left="0"/>
        <w:rPr>
          <w:sz w:val="32"/>
        </w:rPr>
      </w:pPr>
    </w:p>
    <w:p w14:paraId="775F941A" w14:textId="77777777" w:rsidR="00277826" w:rsidRDefault="00277826">
      <w:pPr>
        <w:pStyle w:val="Corpodetexto"/>
        <w:ind w:left="0"/>
        <w:rPr>
          <w:sz w:val="32"/>
        </w:rPr>
      </w:pPr>
    </w:p>
    <w:p w14:paraId="28C19C2A" w14:textId="77777777" w:rsidR="00277826" w:rsidRDefault="00277826">
      <w:pPr>
        <w:pStyle w:val="Corpodetexto"/>
        <w:ind w:left="0"/>
        <w:rPr>
          <w:sz w:val="32"/>
        </w:rPr>
      </w:pPr>
    </w:p>
    <w:p w14:paraId="2690AE55" w14:textId="77777777" w:rsidR="00277826" w:rsidRDefault="00277826">
      <w:pPr>
        <w:pStyle w:val="Corpodetexto"/>
        <w:ind w:left="0"/>
        <w:rPr>
          <w:sz w:val="32"/>
        </w:rPr>
      </w:pPr>
    </w:p>
    <w:p w14:paraId="177CB9C4" w14:textId="77777777" w:rsidR="00277826" w:rsidRDefault="00277826">
      <w:pPr>
        <w:pStyle w:val="Corpodetexto"/>
        <w:ind w:left="0"/>
        <w:rPr>
          <w:sz w:val="32"/>
        </w:rPr>
      </w:pPr>
    </w:p>
    <w:p w14:paraId="26EF413D" w14:textId="77777777" w:rsidR="00277826" w:rsidRDefault="00277826">
      <w:pPr>
        <w:pStyle w:val="Corpodetexto"/>
        <w:ind w:left="0"/>
        <w:rPr>
          <w:sz w:val="32"/>
        </w:rPr>
      </w:pPr>
    </w:p>
    <w:p w14:paraId="43A67B01" w14:textId="77777777" w:rsidR="00277826" w:rsidRDefault="00277826">
      <w:pPr>
        <w:pStyle w:val="Corpodetexto"/>
        <w:ind w:left="0"/>
        <w:rPr>
          <w:sz w:val="32"/>
        </w:rPr>
      </w:pPr>
    </w:p>
    <w:p w14:paraId="64C9B7E4" w14:textId="77777777" w:rsidR="00277826" w:rsidRDefault="00277826">
      <w:pPr>
        <w:pStyle w:val="Corpodetexto"/>
        <w:ind w:left="0"/>
        <w:rPr>
          <w:sz w:val="32"/>
        </w:rPr>
      </w:pPr>
    </w:p>
    <w:p w14:paraId="29A0A090" w14:textId="77777777" w:rsidR="00277826" w:rsidRDefault="00277826">
      <w:pPr>
        <w:pStyle w:val="Corpodetexto"/>
        <w:ind w:left="0"/>
        <w:rPr>
          <w:sz w:val="32"/>
        </w:rPr>
      </w:pPr>
    </w:p>
    <w:p w14:paraId="123C7C06" w14:textId="77777777" w:rsidR="00277826" w:rsidRDefault="00277826">
      <w:pPr>
        <w:pStyle w:val="Corpodetexto"/>
        <w:ind w:left="0"/>
        <w:rPr>
          <w:sz w:val="32"/>
        </w:rPr>
      </w:pPr>
    </w:p>
    <w:p w14:paraId="356E9F23" w14:textId="77777777" w:rsidR="00277826" w:rsidRDefault="00277826">
      <w:pPr>
        <w:pStyle w:val="Corpodetexto"/>
        <w:ind w:left="0"/>
        <w:rPr>
          <w:sz w:val="32"/>
        </w:rPr>
      </w:pPr>
    </w:p>
    <w:p w14:paraId="6FDBDAF4" w14:textId="77777777" w:rsidR="00277826" w:rsidRDefault="00277826">
      <w:pPr>
        <w:pStyle w:val="Corpodetexto"/>
        <w:spacing w:before="323"/>
        <w:ind w:left="0"/>
        <w:rPr>
          <w:sz w:val="32"/>
        </w:rPr>
      </w:pPr>
    </w:p>
    <w:p w14:paraId="606BA94A" w14:textId="77777777" w:rsidR="00277826" w:rsidRDefault="00AC6EB9">
      <w:pPr>
        <w:ind w:left="2027" w:right="1924"/>
        <w:jc w:val="center"/>
        <w:rPr>
          <w:sz w:val="32"/>
        </w:rPr>
      </w:pPr>
      <w:r>
        <w:rPr>
          <w:noProof/>
        </w:rPr>
        <mc:AlternateContent>
          <mc:Choice Requires="wps">
            <w:drawing>
              <wp:anchor distT="0" distB="0" distL="0" distR="0" simplePos="0" relativeHeight="487485440" behindDoc="1" locked="0" layoutInCell="1" allowOverlap="1" wp14:anchorId="1377CC96" wp14:editId="75F03F66">
                <wp:simplePos x="0" y="0"/>
                <wp:positionH relativeFrom="page">
                  <wp:posOffset>985266</wp:posOffset>
                </wp:positionH>
                <wp:positionV relativeFrom="paragraph">
                  <wp:posOffset>-3009801</wp:posOffset>
                </wp:positionV>
                <wp:extent cx="5668010" cy="80035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8010" cy="8003540"/>
                        </a:xfrm>
                        <a:custGeom>
                          <a:avLst/>
                          <a:gdLst/>
                          <a:ahLst/>
                          <a:cxnLst/>
                          <a:rect l="l" t="t" r="r" b="b"/>
                          <a:pathLst>
                            <a:path w="5668010" h="8003540">
                              <a:moveTo>
                                <a:pt x="5667768" y="0"/>
                              </a:moveTo>
                              <a:lnTo>
                                <a:pt x="5661660" y="0"/>
                              </a:lnTo>
                              <a:lnTo>
                                <a:pt x="5661660" y="6108"/>
                              </a:lnTo>
                              <a:lnTo>
                                <a:pt x="5661660" y="7997203"/>
                              </a:lnTo>
                              <a:lnTo>
                                <a:pt x="6096" y="7997203"/>
                              </a:lnTo>
                              <a:lnTo>
                                <a:pt x="6096" y="6108"/>
                              </a:lnTo>
                              <a:lnTo>
                                <a:pt x="5661660" y="6108"/>
                              </a:lnTo>
                              <a:lnTo>
                                <a:pt x="5661660" y="0"/>
                              </a:lnTo>
                              <a:lnTo>
                                <a:pt x="6096" y="0"/>
                              </a:lnTo>
                              <a:lnTo>
                                <a:pt x="0" y="0"/>
                              </a:lnTo>
                              <a:lnTo>
                                <a:pt x="0" y="6108"/>
                              </a:lnTo>
                              <a:lnTo>
                                <a:pt x="0" y="7997203"/>
                              </a:lnTo>
                              <a:lnTo>
                                <a:pt x="0" y="8003299"/>
                              </a:lnTo>
                              <a:lnTo>
                                <a:pt x="6096" y="8003299"/>
                              </a:lnTo>
                              <a:lnTo>
                                <a:pt x="5661660" y="8003299"/>
                              </a:lnTo>
                              <a:lnTo>
                                <a:pt x="5667768" y="8003299"/>
                              </a:lnTo>
                              <a:lnTo>
                                <a:pt x="5667768" y="7997203"/>
                              </a:lnTo>
                              <a:lnTo>
                                <a:pt x="5667768" y="6108"/>
                              </a:lnTo>
                              <a:lnTo>
                                <a:pt x="56677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23214" id="Graphic 1" o:spid="_x0000_s1026" style="position:absolute;margin-left:77.6pt;margin-top:-237pt;width:446.3pt;height:630.2pt;z-index:-15831040;visibility:visible;mso-wrap-style:square;mso-wrap-distance-left:0;mso-wrap-distance-top:0;mso-wrap-distance-right:0;mso-wrap-distance-bottom:0;mso-position-horizontal:absolute;mso-position-horizontal-relative:page;mso-position-vertical:absolute;mso-position-vertical-relative:text;v-text-anchor:top" coordsize="5668010,800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zNcwIAADAHAAAOAAAAZHJzL2Uyb0RvYy54bWysVdFumzAUfZ+0f7D8vkDSlSQopJpadZpU&#10;dZWaas+OMQHN2J7tBPr3uzYxQanUkml5gGt8uDnn3uvD6qatOTowbSopMjydxBgxQWVeiV2GXzb3&#10;XxYYGUtETrgULMOvzOCb9edPq0albCZLyXOmESQRJm1UhktrVRpFhpasJmYiFROwWUhdEwtLvYty&#10;TRrIXvNoFsdJ1EidKy0pMwae3nWbeO3zFwWj9mdRGGYRzzBws/6q/XXrrtF6RdKdJqqs6JEG+QcW&#10;NakE/Gmf6o5Ygva6epOqrqiWRhZ2QmUdyaKoKPMaQM00PlPzXBLFvBYojlF9mcz/S0sfD8/qSTvq&#10;Rj1I+ttARaJGmbTfcQtzxLSFrh0WiKPWV/G1ryJrLaLw8DpJFqAFIwp7izi+uv7q6xyRNLxO98Z+&#10;Z9KnIocHY7s25CEiZYhoK0KooZmujdy30WIEbdQYQRu3XRsVse49x8+FqBlwKU9U3H4tD2wjPdI6&#10;IcB5Pk9gVoMcIHvCcHGGnSYJ6BtgAyLcVcjaI5NpvHA0IXEAhftb8Hy5nM/iq3fxSbxMPIeLwBfR&#10;uAgcehxUhXunrmf7PmxMVTvMh9w62JjidEg3qbPlclzNx4Bhpvruj8T3M3gpfozM4Yx/WL0h+Lxl&#10;lEvDulF258zPdH/2YL6Hp9tIXuX3FefurBm9295yjQ7EubH/Hcs9gHnz6fzGOc9W5q9PGjVg0Rk2&#10;f/ZEM4z4DwEeCH2zIdAh2IZAW34rvev7Y66N3bS/iFZIQZhhC3b1KIPDkjTYEPB3gA7r3hTy297K&#10;onIe5bl1jI4LsGWv//gJcb4/XHvU6UO3/gsAAP//AwBQSwMEFAAGAAgAAAAhALR+bvjfAAAADQEA&#10;AA8AAABkcnMvZG93bnJldi54bWxMj8FOwzAQRO9I/IO1SNxamyppqhCnAiROnFoqcXXjJYmI1yZ2&#10;24SvZ3uC42hHs+9V28kN4oxj7D1peFgqEEiNtz21Gg7vr4sNiJgMWTN4Qg0zRtjWtzeVKa2/0A7P&#10;+9QKHqFYGg1dSqGUMjYdOhOXPiDx7dOPziSOYyvtaC487ga5UmotnemJP3Qm4EuHzdf+5DR8fzwX&#10;by7sZvmjJjUHeyCZK63v76anRxAJp/RXhis+o0PNTEd/IhvFwDnPV1zVsMiKjK2uFZUVrHPUUGzW&#10;Gci6kv8t6l8AAAD//wMAUEsBAi0AFAAGAAgAAAAhALaDOJL+AAAA4QEAABMAAAAAAAAAAAAAAAAA&#10;AAAAAFtDb250ZW50X1R5cGVzXS54bWxQSwECLQAUAAYACAAAACEAOP0h/9YAAACUAQAACwAAAAAA&#10;AAAAAAAAAAAvAQAAX3JlbHMvLnJlbHNQSwECLQAUAAYACAAAACEAUPD8zXMCAAAwBwAADgAAAAAA&#10;AAAAAAAAAAAuAgAAZHJzL2Uyb0RvYy54bWxQSwECLQAUAAYACAAAACEAtH5u+N8AAAANAQAADwAA&#10;AAAAAAAAAAAAAADNBAAAZHJzL2Rvd25yZXYueG1sUEsFBgAAAAAEAAQA8wAAANkFAAAAAA==&#10;" path="m5667768,r-6108,l5661660,6108r,7991095l6096,7997203,6096,6108r5655564,l5661660,,6096,,,,,6108,,7997203r,6096l6096,8003299r5655564,l5667768,8003299r,-6096l5667768,6108r,-6108xe" fillcolor="black" stroked="f">
                <v:path arrowok="t"/>
                <w10:wrap anchorx="page"/>
              </v:shape>
            </w:pict>
          </mc:Fallback>
        </mc:AlternateContent>
      </w:r>
      <w:r>
        <w:rPr>
          <w:sz w:val="32"/>
        </w:rPr>
        <w:t>LYBERDIA</w:t>
      </w:r>
      <w:r>
        <w:rPr>
          <w:spacing w:val="-6"/>
          <w:sz w:val="32"/>
        </w:rPr>
        <w:t xml:space="preserve"> </w:t>
      </w:r>
      <w:r>
        <w:rPr>
          <w:spacing w:val="-2"/>
          <w:sz w:val="32"/>
        </w:rPr>
        <w:t>GOTAS</w:t>
      </w:r>
    </w:p>
    <w:p w14:paraId="1D4A7665" w14:textId="77777777" w:rsidR="00277826" w:rsidRDefault="00AC6EB9">
      <w:pPr>
        <w:spacing w:line="480" w:lineRule="auto"/>
        <w:ind w:left="2027" w:right="1922"/>
        <w:jc w:val="center"/>
        <w:rPr>
          <w:sz w:val="32"/>
        </w:rPr>
      </w:pPr>
      <w:r>
        <w:rPr>
          <w:sz w:val="32"/>
        </w:rPr>
        <w:t>(dimesilato</w:t>
      </w:r>
      <w:r>
        <w:rPr>
          <w:spacing w:val="-16"/>
          <w:sz w:val="32"/>
        </w:rPr>
        <w:t xml:space="preserve"> </w:t>
      </w:r>
      <w:r>
        <w:rPr>
          <w:sz w:val="32"/>
        </w:rPr>
        <w:t>de</w:t>
      </w:r>
      <w:r>
        <w:rPr>
          <w:spacing w:val="-16"/>
          <w:sz w:val="32"/>
        </w:rPr>
        <w:t xml:space="preserve"> </w:t>
      </w:r>
      <w:r>
        <w:rPr>
          <w:sz w:val="32"/>
        </w:rPr>
        <w:t>lisdexanfetamina) EMS S/A</w:t>
      </w:r>
    </w:p>
    <w:p w14:paraId="4CACB37E" w14:textId="77777777" w:rsidR="00277826" w:rsidRDefault="00AC6EB9">
      <w:pPr>
        <w:spacing w:before="1"/>
        <w:ind w:left="3358" w:right="3253"/>
        <w:jc w:val="center"/>
        <w:rPr>
          <w:sz w:val="32"/>
        </w:rPr>
      </w:pPr>
      <w:r>
        <w:rPr>
          <w:sz w:val="32"/>
        </w:rPr>
        <w:t>Solução</w:t>
      </w:r>
      <w:r>
        <w:rPr>
          <w:spacing w:val="-20"/>
          <w:sz w:val="32"/>
        </w:rPr>
        <w:t xml:space="preserve"> </w:t>
      </w:r>
      <w:r>
        <w:rPr>
          <w:sz w:val="32"/>
        </w:rPr>
        <w:t>Gotas 40</w:t>
      </w:r>
      <w:r>
        <w:rPr>
          <w:spacing w:val="-41"/>
          <w:sz w:val="32"/>
        </w:rPr>
        <w:t xml:space="preserve"> </w:t>
      </w:r>
      <w:r>
        <w:rPr>
          <w:sz w:val="32"/>
        </w:rPr>
        <w:t>mg/mL</w:t>
      </w:r>
    </w:p>
    <w:p w14:paraId="186EC876" w14:textId="77777777" w:rsidR="00277826" w:rsidRDefault="00277826">
      <w:pPr>
        <w:jc w:val="center"/>
        <w:rPr>
          <w:sz w:val="32"/>
        </w:rPr>
        <w:sectPr w:rsidR="00277826">
          <w:type w:val="continuous"/>
          <w:pgSz w:w="11910" w:h="16840"/>
          <w:pgMar w:top="1880" w:right="1580" w:bottom="280" w:left="1600" w:header="720" w:footer="720" w:gutter="0"/>
          <w:cols w:space="720"/>
        </w:sectPr>
      </w:pPr>
    </w:p>
    <w:p w14:paraId="6D0D089E" w14:textId="77777777" w:rsidR="00277826" w:rsidRDefault="00AC6EB9">
      <w:pPr>
        <w:pStyle w:val="Ttulo1"/>
        <w:numPr>
          <w:ilvl w:val="0"/>
          <w:numId w:val="2"/>
        </w:numPr>
        <w:tabs>
          <w:tab w:val="left" w:pos="279"/>
        </w:tabs>
        <w:spacing w:before="78"/>
        <w:ind w:right="4810" w:firstLine="0"/>
      </w:pPr>
      <w:r>
        <w:lastRenderedPageBreak/>
        <w:t>IDENTIFICAÇÃO</w:t>
      </w:r>
      <w:r>
        <w:rPr>
          <w:spacing w:val="-13"/>
        </w:rPr>
        <w:t xml:space="preserve"> </w:t>
      </w:r>
      <w:r>
        <w:t>DO</w:t>
      </w:r>
      <w:r>
        <w:rPr>
          <w:spacing w:val="-12"/>
        </w:rPr>
        <w:t xml:space="preserve"> </w:t>
      </w:r>
      <w:r>
        <w:t>MEDICAMENTO LYBERDIA GOTAS</w:t>
      </w:r>
    </w:p>
    <w:p w14:paraId="2810869E" w14:textId="77777777" w:rsidR="00277826" w:rsidRDefault="00AC6EB9">
      <w:pPr>
        <w:spacing w:line="230" w:lineRule="exact"/>
        <w:ind w:left="101"/>
        <w:rPr>
          <w:b/>
          <w:sz w:val="20"/>
        </w:rPr>
      </w:pPr>
      <w:r>
        <w:rPr>
          <w:b/>
          <w:sz w:val="20"/>
        </w:rPr>
        <w:t>dimesilato</w:t>
      </w:r>
      <w:r>
        <w:rPr>
          <w:b/>
          <w:spacing w:val="-3"/>
          <w:sz w:val="20"/>
        </w:rPr>
        <w:t xml:space="preserve"> </w:t>
      </w:r>
      <w:r>
        <w:rPr>
          <w:b/>
          <w:sz w:val="20"/>
        </w:rPr>
        <w:t>de</w:t>
      </w:r>
      <w:r>
        <w:rPr>
          <w:b/>
          <w:spacing w:val="-5"/>
          <w:sz w:val="20"/>
        </w:rPr>
        <w:t xml:space="preserve"> </w:t>
      </w:r>
      <w:r>
        <w:rPr>
          <w:b/>
          <w:spacing w:val="-2"/>
          <w:sz w:val="20"/>
        </w:rPr>
        <w:t>lisdexanfetamina</w:t>
      </w:r>
    </w:p>
    <w:p w14:paraId="1D09208F" w14:textId="77777777" w:rsidR="00277826" w:rsidRDefault="00AC6EB9">
      <w:pPr>
        <w:pStyle w:val="Ttulo1"/>
        <w:spacing w:before="230" w:line="229" w:lineRule="exact"/>
      </w:pPr>
      <w:r>
        <w:rPr>
          <w:spacing w:val="-2"/>
        </w:rPr>
        <w:t>APRESENTAÇÕES</w:t>
      </w:r>
    </w:p>
    <w:p w14:paraId="0232DA88" w14:textId="77777777" w:rsidR="00277826" w:rsidRDefault="00AC6EB9">
      <w:pPr>
        <w:pStyle w:val="Corpodetexto"/>
        <w:ind w:right="1567"/>
      </w:pPr>
      <w:r>
        <w:t>LYBERDIA</w:t>
      </w:r>
      <w:r>
        <w:rPr>
          <w:spacing w:val="-4"/>
        </w:rPr>
        <w:t xml:space="preserve"> </w:t>
      </w:r>
      <w:r>
        <w:t>GOTAS</w:t>
      </w:r>
      <w:r>
        <w:rPr>
          <w:spacing w:val="-5"/>
        </w:rPr>
        <w:t xml:space="preserve"> </w:t>
      </w:r>
      <w:r>
        <w:t>(dimesilato</w:t>
      </w:r>
      <w:r>
        <w:rPr>
          <w:spacing w:val="-3"/>
        </w:rPr>
        <w:t xml:space="preserve"> </w:t>
      </w:r>
      <w:r>
        <w:t>de</w:t>
      </w:r>
      <w:r>
        <w:rPr>
          <w:spacing w:val="-5"/>
        </w:rPr>
        <w:t xml:space="preserve"> </w:t>
      </w:r>
      <w:r>
        <w:t>lisdexanfetamina)</w:t>
      </w:r>
      <w:r>
        <w:rPr>
          <w:spacing w:val="-4"/>
        </w:rPr>
        <w:t xml:space="preserve"> </w:t>
      </w:r>
      <w:r>
        <w:t>solução</w:t>
      </w:r>
      <w:r>
        <w:rPr>
          <w:spacing w:val="-5"/>
        </w:rPr>
        <w:t xml:space="preserve"> </w:t>
      </w:r>
      <w:r>
        <w:t>gotas</w:t>
      </w:r>
      <w:r>
        <w:rPr>
          <w:spacing w:val="-5"/>
        </w:rPr>
        <w:t xml:space="preserve"> </w:t>
      </w:r>
      <w:r>
        <w:t>de</w:t>
      </w:r>
      <w:r>
        <w:rPr>
          <w:spacing w:val="-5"/>
        </w:rPr>
        <w:t xml:space="preserve"> </w:t>
      </w:r>
      <w:r>
        <w:t>40</w:t>
      </w:r>
      <w:r>
        <w:rPr>
          <w:spacing w:val="-3"/>
        </w:rPr>
        <w:t xml:space="preserve"> </w:t>
      </w:r>
      <w:r>
        <w:t>mg/mL. Cada embalagem contém 01 frasco com 50 mL</w:t>
      </w:r>
    </w:p>
    <w:p w14:paraId="73F638F1" w14:textId="77777777" w:rsidR="00277826" w:rsidRDefault="00277826">
      <w:pPr>
        <w:pStyle w:val="Corpodetexto"/>
        <w:spacing w:before="1"/>
        <w:ind w:left="0"/>
      </w:pPr>
    </w:p>
    <w:p w14:paraId="47F375D5" w14:textId="77777777" w:rsidR="00277826" w:rsidRDefault="00AC6EB9">
      <w:pPr>
        <w:pStyle w:val="Ttulo1"/>
      </w:pPr>
      <w:r>
        <w:t>USO</w:t>
      </w:r>
      <w:r>
        <w:rPr>
          <w:spacing w:val="-1"/>
        </w:rPr>
        <w:t xml:space="preserve"> </w:t>
      </w:r>
      <w:r>
        <w:rPr>
          <w:spacing w:val="-4"/>
        </w:rPr>
        <w:t>ORAL</w:t>
      </w:r>
    </w:p>
    <w:p w14:paraId="61FC35BB" w14:textId="77777777" w:rsidR="00277826" w:rsidRDefault="00AC6EB9">
      <w:pPr>
        <w:spacing w:before="1" w:line="480" w:lineRule="auto"/>
        <w:ind w:left="101" w:right="3833"/>
        <w:rPr>
          <w:b/>
          <w:sz w:val="20"/>
        </w:rPr>
      </w:pPr>
      <w:r>
        <w:rPr>
          <w:b/>
          <w:sz w:val="20"/>
        </w:rPr>
        <w:t>USO</w:t>
      </w:r>
      <w:r>
        <w:rPr>
          <w:b/>
          <w:spacing w:val="-5"/>
          <w:sz w:val="20"/>
        </w:rPr>
        <w:t xml:space="preserve"> </w:t>
      </w:r>
      <w:r>
        <w:rPr>
          <w:b/>
          <w:sz w:val="20"/>
        </w:rPr>
        <w:t>ADULTO</w:t>
      </w:r>
      <w:r>
        <w:rPr>
          <w:b/>
          <w:spacing w:val="-4"/>
          <w:sz w:val="20"/>
        </w:rPr>
        <w:t xml:space="preserve"> </w:t>
      </w:r>
      <w:r>
        <w:rPr>
          <w:b/>
          <w:sz w:val="20"/>
        </w:rPr>
        <w:t>E</w:t>
      </w:r>
      <w:r>
        <w:rPr>
          <w:b/>
          <w:spacing w:val="-5"/>
          <w:sz w:val="20"/>
        </w:rPr>
        <w:t xml:space="preserve"> </w:t>
      </w:r>
      <w:r>
        <w:rPr>
          <w:b/>
          <w:sz w:val="20"/>
        </w:rPr>
        <w:t>PEDIÁTRICO</w:t>
      </w:r>
      <w:r>
        <w:rPr>
          <w:b/>
          <w:spacing w:val="-5"/>
          <w:sz w:val="20"/>
        </w:rPr>
        <w:t xml:space="preserve"> </w:t>
      </w:r>
      <w:r>
        <w:rPr>
          <w:b/>
          <w:sz w:val="20"/>
        </w:rPr>
        <w:t>ACIMA</w:t>
      </w:r>
      <w:r>
        <w:rPr>
          <w:b/>
          <w:spacing w:val="-5"/>
          <w:sz w:val="20"/>
        </w:rPr>
        <w:t xml:space="preserve"> </w:t>
      </w:r>
      <w:r>
        <w:rPr>
          <w:b/>
          <w:sz w:val="20"/>
        </w:rPr>
        <w:t>DE</w:t>
      </w:r>
      <w:r>
        <w:rPr>
          <w:b/>
          <w:spacing w:val="-5"/>
          <w:sz w:val="20"/>
        </w:rPr>
        <w:t xml:space="preserve"> </w:t>
      </w:r>
      <w:r>
        <w:rPr>
          <w:b/>
          <w:sz w:val="20"/>
        </w:rPr>
        <w:t>6</w:t>
      </w:r>
      <w:r>
        <w:rPr>
          <w:b/>
          <w:spacing w:val="-5"/>
          <w:sz w:val="20"/>
        </w:rPr>
        <w:t xml:space="preserve"> </w:t>
      </w:r>
      <w:r>
        <w:rPr>
          <w:b/>
          <w:sz w:val="20"/>
        </w:rPr>
        <w:t xml:space="preserve">ANOS </w:t>
      </w:r>
      <w:r>
        <w:rPr>
          <w:b/>
          <w:spacing w:val="-2"/>
          <w:sz w:val="20"/>
        </w:rPr>
        <w:t>COMPOSIÇÃO</w:t>
      </w:r>
    </w:p>
    <w:p w14:paraId="23A64078" w14:textId="77777777" w:rsidR="00277826" w:rsidRDefault="00AC6EB9">
      <w:pPr>
        <w:pStyle w:val="Corpodetexto"/>
        <w:spacing w:before="7"/>
      </w:pPr>
      <w:r>
        <w:t>Cada</w:t>
      </w:r>
      <w:r>
        <w:rPr>
          <w:spacing w:val="-3"/>
        </w:rPr>
        <w:t xml:space="preserve"> </w:t>
      </w:r>
      <w:r>
        <w:t>1</w:t>
      </w:r>
      <w:r>
        <w:rPr>
          <w:spacing w:val="-2"/>
        </w:rPr>
        <w:t xml:space="preserve"> </w:t>
      </w:r>
      <w:r>
        <w:t>mL</w:t>
      </w:r>
      <w:r>
        <w:rPr>
          <w:spacing w:val="-2"/>
        </w:rPr>
        <w:t xml:space="preserve"> </w:t>
      </w:r>
      <w:r>
        <w:t>de</w:t>
      </w:r>
      <w:r>
        <w:rPr>
          <w:spacing w:val="-3"/>
        </w:rPr>
        <w:t xml:space="preserve"> </w:t>
      </w:r>
      <w:r>
        <w:t>solução</w:t>
      </w:r>
      <w:r>
        <w:rPr>
          <w:spacing w:val="-2"/>
        </w:rPr>
        <w:t xml:space="preserve"> </w:t>
      </w:r>
      <w:r>
        <w:t>gotas</w:t>
      </w:r>
      <w:r>
        <w:rPr>
          <w:spacing w:val="-2"/>
        </w:rPr>
        <w:t xml:space="preserve"> contém*:</w:t>
      </w:r>
    </w:p>
    <w:p w14:paraId="3C0406E6" w14:textId="77777777" w:rsidR="00277826" w:rsidRDefault="00AC6EB9">
      <w:pPr>
        <w:pStyle w:val="Corpodetexto"/>
        <w:tabs>
          <w:tab w:val="left" w:leader="dot" w:pos="7589"/>
        </w:tabs>
        <w:spacing w:before="115"/>
      </w:pPr>
      <w:r>
        <w:t>dimesilato</w:t>
      </w:r>
      <w:r>
        <w:rPr>
          <w:spacing w:val="-4"/>
        </w:rPr>
        <w:t xml:space="preserve"> </w:t>
      </w:r>
      <w:r>
        <w:t>de</w:t>
      </w:r>
      <w:r>
        <w:rPr>
          <w:spacing w:val="-3"/>
        </w:rPr>
        <w:t xml:space="preserve"> </w:t>
      </w:r>
      <w:r>
        <w:rPr>
          <w:spacing w:val="-2"/>
        </w:rPr>
        <w:t>lisdexanfetamina**</w:t>
      </w:r>
      <w:r>
        <w:tab/>
        <w:t>40</w:t>
      </w:r>
      <w:r>
        <w:rPr>
          <w:spacing w:val="-3"/>
        </w:rPr>
        <w:t xml:space="preserve"> </w:t>
      </w:r>
      <w:r>
        <w:rPr>
          <w:spacing w:val="-5"/>
        </w:rPr>
        <w:t>mg</w:t>
      </w:r>
    </w:p>
    <w:p w14:paraId="01896E17" w14:textId="77777777" w:rsidR="00277826" w:rsidRDefault="00AC6EB9">
      <w:pPr>
        <w:pStyle w:val="Corpodetexto"/>
        <w:tabs>
          <w:tab w:val="left" w:leader="dot" w:pos="7729"/>
        </w:tabs>
        <w:spacing w:before="116"/>
      </w:pPr>
      <w:r>
        <w:t>excipientes***</w:t>
      </w:r>
      <w:r>
        <w:rPr>
          <w:spacing w:val="-11"/>
        </w:rPr>
        <w:t xml:space="preserve"> </w:t>
      </w:r>
      <w:r>
        <w:rPr>
          <w:spacing w:val="-2"/>
        </w:rPr>
        <w:t>q.s.p</w:t>
      </w:r>
      <w:r>
        <w:tab/>
        <w:t>1</w:t>
      </w:r>
      <w:r>
        <w:rPr>
          <w:spacing w:val="-3"/>
        </w:rPr>
        <w:t xml:space="preserve"> </w:t>
      </w:r>
      <w:r>
        <w:rPr>
          <w:spacing w:val="-5"/>
        </w:rPr>
        <w:t>mL</w:t>
      </w:r>
    </w:p>
    <w:p w14:paraId="1051153E" w14:textId="77777777" w:rsidR="00277826" w:rsidRDefault="00AC6EB9">
      <w:pPr>
        <w:pStyle w:val="Corpodetexto"/>
        <w:spacing w:before="114" w:line="360" w:lineRule="auto"/>
        <w:ind w:right="110"/>
      </w:pPr>
      <w:r>
        <w:t>*Cada 1 mL de LYBERDIA GOTAS (dimesilato de lisdexanfetamina) solução gotas equivale a cerca de 20 gotas (20 gotas/mL) e cada 1 gota equivale a 2,0 mg (2,0 mg/gota).</w:t>
      </w:r>
    </w:p>
    <w:p w14:paraId="11A89770" w14:textId="77777777" w:rsidR="00277826" w:rsidRDefault="00AC6EB9">
      <w:pPr>
        <w:pStyle w:val="Corpodetexto"/>
      </w:pPr>
      <w:r>
        <w:t>**(equivalente</w:t>
      </w:r>
      <w:r>
        <w:rPr>
          <w:spacing w:val="-6"/>
        </w:rPr>
        <w:t xml:space="preserve"> </w:t>
      </w:r>
      <w:r>
        <w:t>a</w:t>
      </w:r>
      <w:r>
        <w:rPr>
          <w:spacing w:val="-4"/>
        </w:rPr>
        <w:t xml:space="preserve"> </w:t>
      </w:r>
      <w:r>
        <w:t>23,12</w:t>
      </w:r>
      <w:r>
        <w:rPr>
          <w:spacing w:val="-4"/>
        </w:rPr>
        <w:t xml:space="preserve"> </w:t>
      </w:r>
      <w:r>
        <w:t>mg</w:t>
      </w:r>
      <w:r>
        <w:rPr>
          <w:spacing w:val="-4"/>
        </w:rPr>
        <w:t xml:space="preserve"> </w:t>
      </w:r>
      <w:r>
        <w:t>de</w:t>
      </w:r>
      <w:r>
        <w:rPr>
          <w:spacing w:val="-5"/>
        </w:rPr>
        <w:t xml:space="preserve"> </w:t>
      </w:r>
      <w:r>
        <w:t>lisdexanfetamina</w:t>
      </w:r>
      <w:r>
        <w:rPr>
          <w:spacing w:val="-5"/>
        </w:rPr>
        <w:t xml:space="preserve"> </w:t>
      </w:r>
      <w:r>
        <w:rPr>
          <w:spacing w:val="-4"/>
        </w:rPr>
        <w:t>base)</w:t>
      </w:r>
    </w:p>
    <w:p w14:paraId="0BC64D3D" w14:textId="77777777" w:rsidR="00277826" w:rsidRDefault="00AC6EB9">
      <w:pPr>
        <w:pStyle w:val="Corpodetexto"/>
        <w:spacing w:before="115" w:line="360" w:lineRule="auto"/>
        <w:ind w:left="100"/>
      </w:pPr>
      <w:r>
        <w:t>***propilenoglicol,</w:t>
      </w:r>
      <w:r>
        <w:rPr>
          <w:spacing w:val="40"/>
        </w:rPr>
        <w:t xml:space="preserve"> </w:t>
      </w:r>
      <w:r>
        <w:t>metilparabeno,</w:t>
      </w:r>
      <w:r>
        <w:rPr>
          <w:spacing w:val="40"/>
        </w:rPr>
        <w:t xml:space="preserve"> </w:t>
      </w:r>
      <w:r>
        <w:t>sorbitol,</w:t>
      </w:r>
      <w:r>
        <w:rPr>
          <w:spacing w:val="40"/>
        </w:rPr>
        <w:t xml:space="preserve"> </w:t>
      </w:r>
      <w:r>
        <w:t>butil-hidroxianisol,</w:t>
      </w:r>
      <w:r>
        <w:rPr>
          <w:spacing w:val="40"/>
        </w:rPr>
        <w:t xml:space="preserve"> </w:t>
      </w:r>
      <w:r>
        <w:t>glicerol,</w:t>
      </w:r>
      <w:r>
        <w:rPr>
          <w:spacing w:val="40"/>
        </w:rPr>
        <w:t xml:space="preserve"> </w:t>
      </w:r>
      <w:r>
        <w:t>sorbitol,</w:t>
      </w:r>
      <w:r>
        <w:rPr>
          <w:spacing w:val="40"/>
        </w:rPr>
        <w:t xml:space="preserve"> </w:t>
      </w:r>
      <w:r>
        <w:t>hidróxido</w:t>
      </w:r>
      <w:r>
        <w:rPr>
          <w:spacing w:val="40"/>
        </w:rPr>
        <w:t xml:space="preserve"> </w:t>
      </w:r>
      <w:r>
        <w:t>de</w:t>
      </w:r>
      <w:r>
        <w:rPr>
          <w:spacing w:val="40"/>
        </w:rPr>
        <w:t xml:space="preserve"> </w:t>
      </w:r>
      <w:r>
        <w:t>sódio, sucralose, aroma de morango, água purificada.</w:t>
      </w:r>
    </w:p>
    <w:p w14:paraId="49CD3056" w14:textId="77777777" w:rsidR="00277826" w:rsidRDefault="00277826">
      <w:pPr>
        <w:pStyle w:val="Corpodetexto"/>
        <w:spacing w:before="119"/>
        <w:ind w:left="0"/>
      </w:pPr>
    </w:p>
    <w:p w14:paraId="5FC43C97" w14:textId="77777777" w:rsidR="00277826" w:rsidRDefault="00AC6EB9">
      <w:pPr>
        <w:pStyle w:val="Ttulo1"/>
        <w:numPr>
          <w:ilvl w:val="0"/>
          <w:numId w:val="2"/>
        </w:numPr>
        <w:tabs>
          <w:tab w:val="left" w:pos="356"/>
        </w:tabs>
        <w:ind w:left="356" w:hanging="256"/>
      </w:pPr>
      <w:r>
        <w:t>INFORMAÇÕES</w:t>
      </w:r>
      <w:r>
        <w:rPr>
          <w:spacing w:val="-5"/>
        </w:rPr>
        <w:t xml:space="preserve"> </w:t>
      </w:r>
      <w:r>
        <w:t>AO</w:t>
      </w:r>
      <w:r>
        <w:rPr>
          <w:spacing w:val="-5"/>
        </w:rPr>
        <w:t xml:space="preserve"> </w:t>
      </w:r>
      <w:r>
        <w:rPr>
          <w:spacing w:val="-2"/>
        </w:rPr>
        <w:t>PACIENTE</w:t>
      </w:r>
    </w:p>
    <w:p w14:paraId="06555589" w14:textId="77777777" w:rsidR="00277826" w:rsidRDefault="00AC6EB9">
      <w:pPr>
        <w:pStyle w:val="PargrafodaLista"/>
        <w:numPr>
          <w:ilvl w:val="1"/>
          <w:numId w:val="2"/>
        </w:numPr>
        <w:tabs>
          <w:tab w:val="left" w:pos="383"/>
        </w:tabs>
        <w:spacing w:before="114"/>
        <w:ind w:left="383" w:hanging="283"/>
        <w:rPr>
          <w:b/>
          <w:sz w:val="20"/>
        </w:rPr>
      </w:pPr>
      <w:r>
        <w:rPr>
          <w:b/>
          <w:sz w:val="20"/>
        </w:rPr>
        <w:t>PARA</w:t>
      </w:r>
      <w:r>
        <w:rPr>
          <w:b/>
          <w:spacing w:val="-3"/>
          <w:sz w:val="20"/>
        </w:rPr>
        <w:t xml:space="preserve"> </w:t>
      </w:r>
      <w:r>
        <w:rPr>
          <w:b/>
          <w:sz w:val="20"/>
        </w:rPr>
        <w:t>QUE</w:t>
      </w:r>
      <w:r>
        <w:rPr>
          <w:b/>
          <w:spacing w:val="-4"/>
          <w:sz w:val="20"/>
        </w:rPr>
        <w:t xml:space="preserve"> </w:t>
      </w:r>
      <w:r>
        <w:rPr>
          <w:b/>
          <w:sz w:val="20"/>
        </w:rPr>
        <w:t>ESTE</w:t>
      </w:r>
      <w:r>
        <w:rPr>
          <w:b/>
          <w:spacing w:val="-3"/>
          <w:sz w:val="20"/>
        </w:rPr>
        <w:t xml:space="preserve"> </w:t>
      </w:r>
      <w:r>
        <w:rPr>
          <w:b/>
          <w:sz w:val="20"/>
        </w:rPr>
        <w:t>MEDICAMENTO</w:t>
      </w:r>
      <w:r>
        <w:rPr>
          <w:b/>
          <w:spacing w:val="-2"/>
          <w:sz w:val="20"/>
        </w:rPr>
        <w:t xml:space="preserve"> </w:t>
      </w:r>
      <w:r>
        <w:rPr>
          <w:b/>
          <w:sz w:val="20"/>
        </w:rPr>
        <w:t>É</w:t>
      </w:r>
      <w:r>
        <w:rPr>
          <w:b/>
          <w:spacing w:val="-3"/>
          <w:sz w:val="20"/>
        </w:rPr>
        <w:t xml:space="preserve"> </w:t>
      </w:r>
      <w:r>
        <w:rPr>
          <w:b/>
          <w:spacing w:val="-2"/>
          <w:sz w:val="20"/>
        </w:rPr>
        <w:t>INDICADO?</w:t>
      </w:r>
    </w:p>
    <w:p w14:paraId="12BF12BC" w14:textId="77777777" w:rsidR="00277826" w:rsidRDefault="00AC6EB9">
      <w:pPr>
        <w:pStyle w:val="Corpodetexto"/>
        <w:spacing w:before="114" w:line="360" w:lineRule="auto"/>
      </w:pPr>
      <w:r>
        <w:t>LYBERDIA GOTAS é indicado para o tratamento do Transtorno do Déficit de Atenção/ Hiperatividade (TDAH) em crianças com idade superior a 6 anos, adolescentes e adultos.</w:t>
      </w:r>
    </w:p>
    <w:p w14:paraId="473E5EFC" w14:textId="77777777" w:rsidR="00277826" w:rsidRDefault="00AC6EB9">
      <w:pPr>
        <w:pStyle w:val="Corpodetexto"/>
        <w:spacing w:line="360" w:lineRule="auto"/>
        <w:ind w:left="100"/>
      </w:pPr>
      <w:r>
        <w:t>LYBERDIA</w:t>
      </w:r>
      <w:r>
        <w:rPr>
          <w:spacing w:val="24"/>
        </w:rPr>
        <w:t xml:space="preserve"> </w:t>
      </w:r>
      <w:r>
        <w:t>GOTAS</w:t>
      </w:r>
      <w:r>
        <w:rPr>
          <w:spacing w:val="23"/>
        </w:rPr>
        <w:t xml:space="preserve"> </w:t>
      </w:r>
      <w:r>
        <w:t>é</w:t>
      </w:r>
      <w:r>
        <w:rPr>
          <w:spacing w:val="24"/>
        </w:rPr>
        <w:t xml:space="preserve"> </w:t>
      </w:r>
      <w:r>
        <w:t>indicado</w:t>
      </w:r>
      <w:r>
        <w:rPr>
          <w:spacing w:val="24"/>
        </w:rPr>
        <w:t xml:space="preserve"> </w:t>
      </w:r>
      <w:r>
        <w:t>para</w:t>
      </w:r>
      <w:r>
        <w:rPr>
          <w:spacing w:val="23"/>
        </w:rPr>
        <w:t xml:space="preserve"> </w:t>
      </w:r>
      <w:r>
        <w:t>o</w:t>
      </w:r>
      <w:r>
        <w:rPr>
          <w:spacing w:val="25"/>
        </w:rPr>
        <w:t xml:space="preserve"> </w:t>
      </w:r>
      <w:r>
        <w:t>tratamento</w:t>
      </w:r>
      <w:r>
        <w:rPr>
          <w:spacing w:val="25"/>
        </w:rPr>
        <w:t xml:space="preserve"> </w:t>
      </w:r>
      <w:r>
        <w:t>de</w:t>
      </w:r>
      <w:r>
        <w:rPr>
          <w:spacing w:val="23"/>
        </w:rPr>
        <w:t xml:space="preserve"> </w:t>
      </w:r>
      <w:r>
        <w:t>Transtorno</w:t>
      </w:r>
      <w:r>
        <w:rPr>
          <w:spacing w:val="25"/>
        </w:rPr>
        <w:t xml:space="preserve"> </w:t>
      </w:r>
      <w:r>
        <w:t>de Compulsão</w:t>
      </w:r>
      <w:r>
        <w:rPr>
          <w:spacing w:val="24"/>
        </w:rPr>
        <w:t xml:space="preserve"> </w:t>
      </w:r>
      <w:r>
        <w:t>Alimentar</w:t>
      </w:r>
      <w:r>
        <w:rPr>
          <w:spacing w:val="25"/>
        </w:rPr>
        <w:t xml:space="preserve"> </w:t>
      </w:r>
      <w:r>
        <w:t>(TCA)</w:t>
      </w:r>
      <w:r>
        <w:rPr>
          <w:spacing w:val="25"/>
        </w:rPr>
        <w:t xml:space="preserve"> </w:t>
      </w:r>
      <w:r>
        <w:t xml:space="preserve">em </w:t>
      </w:r>
      <w:r>
        <w:rPr>
          <w:spacing w:val="-2"/>
        </w:rPr>
        <w:t>adultos.</w:t>
      </w:r>
    </w:p>
    <w:p w14:paraId="3ECEB53A" w14:textId="77777777" w:rsidR="00277826" w:rsidRDefault="00277826">
      <w:pPr>
        <w:pStyle w:val="Corpodetexto"/>
        <w:spacing w:before="117"/>
        <w:ind w:left="0"/>
      </w:pPr>
    </w:p>
    <w:p w14:paraId="1B0B3715" w14:textId="77777777" w:rsidR="00277826" w:rsidRDefault="00AC6EB9">
      <w:pPr>
        <w:pStyle w:val="Ttulo1"/>
        <w:numPr>
          <w:ilvl w:val="1"/>
          <w:numId w:val="2"/>
        </w:numPr>
        <w:tabs>
          <w:tab w:val="left" w:pos="383"/>
        </w:tabs>
        <w:ind w:left="383" w:hanging="283"/>
      </w:pPr>
      <w:r>
        <w:t>COMO</w:t>
      </w:r>
      <w:r>
        <w:rPr>
          <w:spacing w:val="-4"/>
        </w:rPr>
        <w:t xml:space="preserve"> </w:t>
      </w:r>
      <w:r>
        <w:t>ESTE</w:t>
      </w:r>
      <w:r>
        <w:rPr>
          <w:spacing w:val="-5"/>
        </w:rPr>
        <w:t xml:space="preserve"> </w:t>
      </w:r>
      <w:r>
        <w:t>MEDICAMENTO</w:t>
      </w:r>
      <w:r>
        <w:rPr>
          <w:spacing w:val="-3"/>
        </w:rPr>
        <w:t xml:space="preserve"> </w:t>
      </w:r>
      <w:r>
        <w:rPr>
          <w:spacing w:val="-2"/>
        </w:rPr>
        <w:t>FUNCIONA?</w:t>
      </w:r>
    </w:p>
    <w:p w14:paraId="184CDF46" w14:textId="77777777" w:rsidR="00277826" w:rsidRDefault="00AC6EB9">
      <w:pPr>
        <w:pStyle w:val="Corpodetexto"/>
        <w:spacing w:before="112"/>
        <w:jc w:val="both"/>
      </w:pPr>
      <w:r>
        <w:t>LYBERDIA</w:t>
      </w:r>
      <w:r>
        <w:rPr>
          <w:spacing w:val="-6"/>
        </w:rPr>
        <w:t xml:space="preserve"> </w:t>
      </w:r>
      <w:r>
        <w:t>GOTAS</w:t>
      </w:r>
      <w:r>
        <w:rPr>
          <w:spacing w:val="-4"/>
        </w:rPr>
        <w:t xml:space="preserve"> </w:t>
      </w:r>
      <w:r>
        <w:t>é</w:t>
      </w:r>
      <w:r>
        <w:rPr>
          <w:spacing w:val="-5"/>
        </w:rPr>
        <w:t xml:space="preserve"> </w:t>
      </w:r>
      <w:r>
        <w:t>um</w:t>
      </w:r>
      <w:r>
        <w:rPr>
          <w:spacing w:val="-5"/>
        </w:rPr>
        <w:t xml:space="preserve"> </w:t>
      </w:r>
      <w:r>
        <w:t>medicamento</w:t>
      </w:r>
      <w:r>
        <w:rPr>
          <w:spacing w:val="-3"/>
        </w:rPr>
        <w:t xml:space="preserve"> </w:t>
      </w:r>
      <w:r>
        <w:t>estimulante</w:t>
      </w:r>
      <w:r>
        <w:rPr>
          <w:spacing w:val="-4"/>
        </w:rPr>
        <w:t xml:space="preserve"> </w:t>
      </w:r>
      <w:r>
        <w:t>do</w:t>
      </w:r>
      <w:r>
        <w:rPr>
          <w:spacing w:val="-3"/>
        </w:rPr>
        <w:t xml:space="preserve"> </w:t>
      </w:r>
      <w:r>
        <w:t>sistema</w:t>
      </w:r>
      <w:r>
        <w:rPr>
          <w:spacing w:val="-4"/>
        </w:rPr>
        <w:t xml:space="preserve"> </w:t>
      </w:r>
      <w:r>
        <w:t>nervoso</w:t>
      </w:r>
      <w:r>
        <w:rPr>
          <w:spacing w:val="-3"/>
        </w:rPr>
        <w:t xml:space="preserve"> </w:t>
      </w:r>
      <w:r>
        <w:rPr>
          <w:spacing w:val="-2"/>
        </w:rPr>
        <w:t>central.</w:t>
      </w:r>
    </w:p>
    <w:p w14:paraId="581E2E36" w14:textId="77777777" w:rsidR="00277826" w:rsidRDefault="00AC6EB9">
      <w:pPr>
        <w:pStyle w:val="PargrafodaLista"/>
        <w:numPr>
          <w:ilvl w:val="2"/>
          <w:numId w:val="2"/>
        </w:numPr>
        <w:tabs>
          <w:tab w:val="left" w:pos="216"/>
        </w:tabs>
        <w:spacing w:before="116" w:line="360" w:lineRule="auto"/>
        <w:ind w:left="100" w:right="117" w:firstLine="0"/>
        <w:jc w:val="both"/>
        <w:rPr>
          <w:sz w:val="20"/>
        </w:rPr>
      </w:pPr>
      <w:r>
        <w:rPr>
          <w:sz w:val="20"/>
        </w:rPr>
        <w:t>LYBERDIA</w:t>
      </w:r>
      <w:r>
        <w:rPr>
          <w:spacing w:val="-4"/>
          <w:sz w:val="20"/>
        </w:rPr>
        <w:t xml:space="preserve"> </w:t>
      </w:r>
      <w:r>
        <w:rPr>
          <w:sz w:val="20"/>
        </w:rPr>
        <w:t>GOTAS</w:t>
      </w:r>
      <w:r>
        <w:rPr>
          <w:spacing w:val="-3"/>
          <w:sz w:val="20"/>
        </w:rPr>
        <w:t xml:space="preserve"> </w:t>
      </w:r>
      <w:r>
        <w:rPr>
          <w:sz w:val="20"/>
        </w:rPr>
        <w:t>é</w:t>
      </w:r>
      <w:r>
        <w:rPr>
          <w:spacing w:val="-2"/>
          <w:sz w:val="20"/>
        </w:rPr>
        <w:t xml:space="preserve"> </w:t>
      </w:r>
      <w:r>
        <w:rPr>
          <w:sz w:val="20"/>
        </w:rPr>
        <w:t>indicado</w:t>
      </w:r>
      <w:r>
        <w:rPr>
          <w:spacing w:val="-3"/>
          <w:sz w:val="20"/>
        </w:rPr>
        <w:t xml:space="preserve"> </w:t>
      </w:r>
      <w:r>
        <w:rPr>
          <w:sz w:val="20"/>
        </w:rPr>
        <w:t>para</w:t>
      </w:r>
      <w:r>
        <w:rPr>
          <w:spacing w:val="-3"/>
          <w:sz w:val="20"/>
        </w:rPr>
        <w:t xml:space="preserve"> </w:t>
      </w:r>
      <w:r>
        <w:rPr>
          <w:sz w:val="20"/>
        </w:rPr>
        <w:t>o</w:t>
      </w:r>
      <w:r>
        <w:rPr>
          <w:spacing w:val="-1"/>
          <w:sz w:val="20"/>
        </w:rPr>
        <w:t xml:space="preserve"> </w:t>
      </w:r>
      <w:r>
        <w:rPr>
          <w:sz w:val="20"/>
        </w:rPr>
        <w:t>tratamento</w:t>
      </w:r>
      <w:r>
        <w:rPr>
          <w:spacing w:val="-1"/>
          <w:sz w:val="20"/>
        </w:rPr>
        <w:t xml:space="preserve"> </w:t>
      </w:r>
      <w:r>
        <w:rPr>
          <w:sz w:val="20"/>
        </w:rPr>
        <w:t>do</w:t>
      </w:r>
      <w:r>
        <w:rPr>
          <w:spacing w:val="-1"/>
          <w:sz w:val="20"/>
        </w:rPr>
        <w:t xml:space="preserve"> </w:t>
      </w:r>
      <w:r>
        <w:rPr>
          <w:sz w:val="20"/>
        </w:rPr>
        <w:t>Transtorno</w:t>
      </w:r>
      <w:r>
        <w:rPr>
          <w:spacing w:val="-3"/>
          <w:sz w:val="20"/>
        </w:rPr>
        <w:t xml:space="preserve"> </w:t>
      </w:r>
      <w:r>
        <w:rPr>
          <w:sz w:val="20"/>
        </w:rPr>
        <w:t>do</w:t>
      </w:r>
      <w:r>
        <w:rPr>
          <w:spacing w:val="-3"/>
          <w:sz w:val="20"/>
        </w:rPr>
        <w:t xml:space="preserve"> </w:t>
      </w:r>
      <w:r>
        <w:rPr>
          <w:sz w:val="20"/>
        </w:rPr>
        <w:t>Déficit</w:t>
      </w:r>
      <w:r>
        <w:rPr>
          <w:spacing w:val="-3"/>
          <w:sz w:val="20"/>
        </w:rPr>
        <w:t xml:space="preserve"> </w:t>
      </w:r>
      <w:r>
        <w:rPr>
          <w:sz w:val="20"/>
        </w:rPr>
        <w:t>de</w:t>
      </w:r>
      <w:r>
        <w:rPr>
          <w:spacing w:val="-2"/>
          <w:sz w:val="20"/>
        </w:rPr>
        <w:t xml:space="preserve"> </w:t>
      </w:r>
      <w:r>
        <w:rPr>
          <w:sz w:val="20"/>
        </w:rPr>
        <w:t>Atenção</w:t>
      </w:r>
      <w:r>
        <w:rPr>
          <w:spacing w:val="-3"/>
          <w:sz w:val="20"/>
        </w:rPr>
        <w:t xml:space="preserve"> </w:t>
      </w:r>
      <w:r>
        <w:rPr>
          <w:sz w:val="20"/>
        </w:rPr>
        <w:t>/</w:t>
      </w:r>
      <w:r>
        <w:rPr>
          <w:spacing w:val="-3"/>
          <w:sz w:val="20"/>
        </w:rPr>
        <w:t xml:space="preserve"> </w:t>
      </w:r>
      <w:r>
        <w:rPr>
          <w:sz w:val="20"/>
        </w:rPr>
        <w:t>Hiperatividade (TDAH) em pacientes com 6 anos de idade ou mais. LYBERDIA GOTAS pode ajudar a aumentar a atenção e diminuir a impulsividade e a hiperatividade em pacientes com TDAH.</w:t>
      </w:r>
    </w:p>
    <w:p w14:paraId="18DFA6C9" w14:textId="77777777" w:rsidR="00277826" w:rsidRDefault="00AC6EB9">
      <w:pPr>
        <w:pStyle w:val="Corpodetexto"/>
        <w:spacing w:line="360" w:lineRule="auto"/>
        <w:ind w:left="100" w:right="119"/>
        <w:jc w:val="both"/>
      </w:pPr>
      <w:r>
        <w:t>Os</w:t>
      </w:r>
      <w:r>
        <w:rPr>
          <w:spacing w:val="-1"/>
        </w:rPr>
        <w:t xml:space="preserve"> </w:t>
      </w:r>
      <w:r>
        <w:t>dados</w:t>
      </w:r>
      <w:r>
        <w:rPr>
          <w:spacing w:val="-2"/>
        </w:rPr>
        <w:t xml:space="preserve"> </w:t>
      </w:r>
      <w:r>
        <w:t>dos</w:t>
      </w:r>
      <w:r>
        <w:rPr>
          <w:spacing w:val="-1"/>
        </w:rPr>
        <w:t xml:space="preserve"> </w:t>
      </w:r>
      <w:r>
        <w:t>resultados clínicos</w:t>
      </w:r>
      <w:r>
        <w:rPr>
          <w:spacing w:val="-1"/>
        </w:rPr>
        <w:t xml:space="preserve"> </w:t>
      </w:r>
      <w:r>
        <w:t>disponíveis demonstraram</w:t>
      </w:r>
      <w:r>
        <w:rPr>
          <w:spacing w:val="-2"/>
        </w:rPr>
        <w:t xml:space="preserve"> </w:t>
      </w:r>
      <w:r>
        <w:t>que o tempo para início da</w:t>
      </w:r>
      <w:r>
        <w:rPr>
          <w:spacing w:val="-1"/>
        </w:rPr>
        <w:t xml:space="preserve"> </w:t>
      </w:r>
      <w:r>
        <w:t>ação ocorre</w:t>
      </w:r>
      <w:r>
        <w:rPr>
          <w:spacing w:val="-1"/>
        </w:rPr>
        <w:t xml:space="preserve"> </w:t>
      </w:r>
      <w:r>
        <w:t>dentro das primeiras 2 horas após a ingestão deste medicamento.</w:t>
      </w:r>
    </w:p>
    <w:p w14:paraId="570E2657" w14:textId="77777777" w:rsidR="00277826" w:rsidRDefault="00AC6EB9">
      <w:pPr>
        <w:pStyle w:val="PargrafodaLista"/>
        <w:numPr>
          <w:ilvl w:val="2"/>
          <w:numId w:val="2"/>
        </w:numPr>
        <w:tabs>
          <w:tab w:val="left" w:pos="255"/>
        </w:tabs>
        <w:spacing w:line="360" w:lineRule="auto"/>
        <w:ind w:left="100" w:right="117" w:firstLine="0"/>
        <w:jc w:val="both"/>
        <w:rPr>
          <w:sz w:val="20"/>
        </w:rPr>
      </w:pPr>
      <w:r>
        <w:rPr>
          <w:sz w:val="20"/>
        </w:rPr>
        <w:t>LYBERDIA GOTAS é indicado no tratamento do Transtorno de Compulsão Alimentar (TCA) em adultos com idade superior a 18 anos. LYBERDIA GOTAS pode ajudar a reduzir o número de episódios de compulsão em adultos com TCA.</w:t>
      </w:r>
    </w:p>
    <w:p w14:paraId="54E1AFB8" w14:textId="77777777" w:rsidR="00277826" w:rsidRDefault="00AC6EB9">
      <w:pPr>
        <w:pStyle w:val="Corpodetexto"/>
        <w:spacing w:before="1" w:line="360" w:lineRule="auto"/>
        <w:ind w:left="100" w:right="122"/>
        <w:jc w:val="both"/>
      </w:pPr>
      <w:r>
        <w:t>A segurança e eficácia de LYBERDIA GOTAS não é conhecida em crianças com TDAH abaixo de 6</w:t>
      </w:r>
      <w:r>
        <w:rPr>
          <w:spacing w:val="40"/>
        </w:rPr>
        <w:t xml:space="preserve"> </w:t>
      </w:r>
      <w:r>
        <w:t>anos ou em pacientes com TCA menores de 18 anos.</w:t>
      </w:r>
    </w:p>
    <w:p w14:paraId="711F170F" w14:textId="77777777" w:rsidR="00277826" w:rsidRDefault="00277826">
      <w:pPr>
        <w:pStyle w:val="Corpodetexto"/>
        <w:spacing w:before="117"/>
        <w:ind w:left="0"/>
      </w:pPr>
    </w:p>
    <w:p w14:paraId="50C485E5" w14:textId="77777777" w:rsidR="00277826" w:rsidRDefault="00AC6EB9">
      <w:pPr>
        <w:pStyle w:val="Ttulo1"/>
        <w:numPr>
          <w:ilvl w:val="1"/>
          <w:numId w:val="2"/>
        </w:numPr>
        <w:tabs>
          <w:tab w:val="left" w:pos="383"/>
        </w:tabs>
        <w:ind w:left="383" w:hanging="283"/>
      </w:pPr>
      <w:r>
        <w:t>QUANDO</w:t>
      </w:r>
      <w:r>
        <w:rPr>
          <w:spacing w:val="-3"/>
        </w:rPr>
        <w:t xml:space="preserve"> </w:t>
      </w:r>
      <w:r>
        <w:t>NÃO</w:t>
      </w:r>
      <w:r>
        <w:rPr>
          <w:spacing w:val="-3"/>
        </w:rPr>
        <w:t xml:space="preserve"> </w:t>
      </w:r>
      <w:r>
        <w:t>DEVO</w:t>
      </w:r>
      <w:r>
        <w:rPr>
          <w:spacing w:val="-3"/>
        </w:rPr>
        <w:t xml:space="preserve"> </w:t>
      </w:r>
      <w:r>
        <w:t>USAR</w:t>
      </w:r>
      <w:r>
        <w:rPr>
          <w:spacing w:val="-2"/>
        </w:rPr>
        <w:t xml:space="preserve"> </w:t>
      </w:r>
      <w:r>
        <w:t>ESTE</w:t>
      </w:r>
      <w:r>
        <w:rPr>
          <w:spacing w:val="-3"/>
        </w:rPr>
        <w:t xml:space="preserve"> </w:t>
      </w:r>
      <w:r>
        <w:rPr>
          <w:spacing w:val="-2"/>
        </w:rPr>
        <w:t>MEDICAMENTO?</w:t>
      </w:r>
    </w:p>
    <w:p w14:paraId="1E518E51" w14:textId="77777777" w:rsidR="00277826" w:rsidRDefault="00AC6EB9">
      <w:pPr>
        <w:pStyle w:val="Corpodetexto"/>
        <w:spacing w:before="113"/>
        <w:jc w:val="both"/>
      </w:pPr>
      <w:r>
        <w:t>LYBERDIA</w:t>
      </w:r>
      <w:r>
        <w:rPr>
          <w:spacing w:val="-6"/>
        </w:rPr>
        <w:t xml:space="preserve"> </w:t>
      </w:r>
      <w:r>
        <w:t>GOTAS</w:t>
      </w:r>
      <w:r>
        <w:rPr>
          <w:spacing w:val="-4"/>
        </w:rPr>
        <w:t xml:space="preserve"> </w:t>
      </w:r>
      <w:r>
        <w:t>não</w:t>
      </w:r>
      <w:r>
        <w:rPr>
          <w:spacing w:val="-6"/>
        </w:rPr>
        <w:t xml:space="preserve"> </w:t>
      </w:r>
      <w:r>
        <w:t>deve</w:t>
      </w:r>
      <w:r>
        <w:rPr>
          <w:spacing w:val="-3"/>
        </w:rPr>
        <w:t xml:space="preserve"> </w:t>
      </w:r>
      <w:r>
        <w:t>ser</w:t>
      </w:r>
      <w:r>
        <w:rPr>
          <w:spacing w:val="-3"/>
        </w:rPr>
        <w:t xml:space="preserve"> </w:t>
      </w:r>
      <w:r>
        <w:t>tomado</w:t>
      </w:r>
      <w:r>
        <w:rPr>
          <w:spacing w:val="-3"/>
        </w:rPr>
        <w:t xml:space="preserve"> </w:t>
      </w:r>
      <w:r>
        <w:t>por</w:t>
      </w:r>
      <w:r>
        <w:rPr>
          <w:spacing w:val="-4"/>
        </w:rPr>
        <w:t xml:space="preserve"> </w:t>
      </w:r>
      <w:r>
        <w:t>pacientes</w:t>
      </w:r>
      <w:r>
        <w:rPr>
          <w:spacing w:val="-4"/>
        </w:rPr>
        <w:t xml:space="preserve"> </w:t>
      </w:r>
      <w:r>
        <w:t>que</w:t>
      </w:r>
      <w:r>
        <w:rPr>
          <w:spacing w:val="-3"/>
        </w:rPr>
        <w:t xml:space="preserve"> </w:t>
      </w:r>
      <w:r>
        <w:t>apresentem</w:t>
      </w:r>
      <w:r>
        <w:rPr>
          <w:spacing w:val="-5"/>
        </w:rPr>
        <w:t xml:space="preserve"> </w:t>
      </w:r>
      <w:r>
        <w:t>alguma</w:t>
      </w:r>
      <w:r>
        <w:rPr>
          <w:spacing w:val="-4"/>
        </w:rPr>
        <w:t xml:space="preserve"> </w:t>
      </w:r>
      <w:r>
        <w:t>das</w:t>
      </w:r>
      <w:r>
        <w:rPr>
          <w:spacing w:val="-3"/>
        </w:rPr>
        <w:t xml:space="preserve"> </w:t>
      </w:r>
      <w:r>
        <w:t>seguintes</w:t>
      </w:r>
      <w:r>
        <w:rPr>
          <w:spacing w:val="-3"/>
        </w:rPr>
        <w:t xml:space="preserve"> </w:t>
      </w:r>
      <w:r>
        <w:rPr>
          <w:spacing w:val="-2"/>
        </w:rPr>
        <w:t>condições:</w:t>
      </w:r>
    </w:p>
    <w:p w14:paraId="39CD7106" w14:textId="77777777" w:rsidR="00277826" w:rsidRDefault="00AC6EB9">
      <w:pPr>
        <w:pStyle w:val="PargrafodaLista"/>
        <w:numPr>
          <w:ilvl w:val="2"/>
          <w:numId w:val="2"/>
        </w:numPr>
        <w:tabs>
          <w:tab w:val="left" w:pos="216"/>
        </w:tabs>
        <w:spacing w:before="115"/>
        <w:ind w:left="216" w:hanging="115"/>
        <w:jc w:val="both"/>
        <w:rPr>
          <w:sz w:val="20"/>
        </w:rPr>
      </w:pPr>
      <w:r>
        <w:rPr>
          <w:sz w:val="20"/>
        </w:rPr>
        <w:t>doença</w:t>
      </w:r>
      <w:r>
        <w:rPr>
          <w:spacing w:val="-5"/>
          <w:sz w:val="20"/>
        </w:rPr>
        <w:t xml:space="preserve"> </w:t>
      </w:r>
      <w:r>
        <w:rPr>
          <w:sz w:val="20"/>
        </w:rPr>
        <w:t>do</w:t>
      </w:r>
      <w:r>
        <w:rPr>
          <w:spacing w:val="-1"/>
          <w:sz w:val="20"/>
        </w:rPr>
        <w:t xml:space="preserve"> </w:t>
      </w:r>
      <w:r>
        <w:rPr>
          <w:spacing w:val="-2"/>
          <w:sz w:val="20"/>
        </w:rPr>
        <w:t>coração;</w:t>
      </w:r>
    </w:p>
    <w:p w14:paraId="1975C47B" w14:textId="77777777" w:rsidR="00277826" w:rsidRDefault="00277826">
      <w:pPr>
        <w:jc w:val="both"/>
        <w:rPr>
          <w:sz w:val="20"/>
        </w:rPr>
        <w:sectPr w:rsidR="00277826">
          <w:pgSz w:w="11910" w:h="16840"/>
          <w:pgMar w:top="1320" w:right="1580" w:bottom="280" w:left="1600" w:header="720" w:footer="720" w:gutter="0"/>
          <w:cols w:space="720"/>
        </w:sectPr>
      </w:pPr>
    </w:p>
    <w:p w14:paraId="55FF593B" w14:textId="77777777" w:rsidR="00277826" w:rsidRDefault="00AC6EB9">
      <w:pPr>
        <w:pStyle w:val="PargrafodaLista"/>
        <w:numPr>
          <w:ilvl w:val="2"/>
          <w:numId w:val="2"/>
        </w:numPr>
        <w:tabs>
          <w:tab w:val="left" w:pos="217"/>
        </w:tabs>
        <w:spacing w:before="75"/>
        <w:ind w:left="217" w:hanging="116"/>
        <w:rPr>
          <w:sz w:val="20"/>
        </w:rPr>
      </w:pPr>
      <w:r>
        <w:rPr>
          <w:sz w:val="20"/>
        </w:rPr>
        <w:lastRenderedPageBreak/>
        <w:t>endurecimento</w:t>
      </w:r>
      <w:r>
        <w:rPr>
          <w:spacing w:val="-7"/>
          <w:sz w:val="20"/>
        </w:rPr>
        <w:t xml:space="preserve"> </w:t>
      </w:r>
      <w:r>
        <w:rPr>
          <w:sz w:val="20"/>
        </w:rPr>
        <w:t>das</w:t>
      </w:r>
      <w:r>
        <w:rPr>
          <w:spacing w:val="-6"/>
          <w:sz w:val="20"/>
        </w:rPr>
        <w:t xml:space="preserve"> </w:t>
      </w:r>
      <w:r>
        <w:rPr>
          <w:spacing w:val="-2"/>
          <w:sz w:val="20"/>
        </w:rPr>
        <w:t>artérias;</w:t>
      </w:r>
    </w:p>
    <w:p w14:paraId="400F0F44" w14:textId="77777777" w:rsidR="00277826" w:rsidRDefault="00AC6EB9">
      <w:pPr>
        <w:pStyle w:val="PargrafodaLista"/>
        <w:numPr>
          <w:ilvl w:val="2"/>
          <w:numId w:val="2"/>
        </w:numPr>
        <w:tabs>
          <w:tab w:val="left" w:pos="216"/>
        </w:tabs>
        <w:spacing w:before="115"/>
        <w:ind w:left="216" w:hanging="115"/>
        <w:rPr>
          <w:sz w:val="20"/>
        </w:rPr>
      </w:pPr>
      <w:r>
        <w:rPr>
          <w:sz w:val="20"/>
        </w:rPr>
        <w:t>pressão</w:t>
      </w:r>
      <w:r>
        <w:rPr>
          <w:spacing w:val="-2"/>
          <w:sz w:val="20"/>
        </w:rPr>
        <w:t xml:space="preserve"> </w:t>
      </w:r>
      <w:r>
        <w:rPr>
          <w:sz w:val="20"/>
        </w:rPr>
        <w:t>alta</w:t>
      </w:r>
      <w:r>
        <w:rPr>
          <w:spacing w:val="-4"/>
          <w:sz w:val="20"/>
        </w:rPr>
        <w:t xml:space="preserve"> </w:t>
      </w:r>
      <w:r>
        <w:rPr>
          <w:sz w:val="20"/>
        </w:rPr>
        <w:t>moderada</w:t>
      </w:r>
      <w:r>
        <w:rPr>
          <w:spacing w:val="-3"/>
          <w:sz w:val="20"/>
        </w:rPr>
        <w:t xml:space="preserve"> </w:t>
      </w:r>
      <w:r>
        <w:rPr>
          <w:sz w:val="20"/>
        </w:rPr>
        <w:t>a</w:t>
      </w:r>
      <w:r>
        <w:rPr>
          <w:spacing w:val="-3"/>
          <w:sz w:val="20"/>
        </w:rPr>
        <w:t xml:space="preserve"> </w:t>
      </w:r>
      <w:r>
        <w:rPr>
          <w:spacing w:val="-2"/>
          <w:sz w:val="20"/>
        </w:rPr>
        <w:t>grave;</w:t>
      </w:r>
    </w:p>
    <w:p w14:paraId="1CC96D96" w14:textId="77777777" w:rsidR="00277826" w:rsidRDefault="00AC6EB9">
      <w:pPr>
        <w:pStyle w:val="PargrafodaLista"/>
        <w:numPr>
          <w:ilvl w:val="2"/>
          <w:numId w:val="2"/>
        </w:numPr>
        <w:tabs>
          <w:tab w:val="left" w:pos="216"/>
        </w:tabs>
        <w:spacing w:before="116"/>
        <w:ind w:left="216" w:hanging="115"/>
        <w:rPr>
          <w:sz w:val="20"/>
        </w:rPr>
      </w:pPr>
      <w:r>
        <w:rPr>
          <w:spacing w:val="-2"/>
          <w:sz w:val="20"/>
        </w:rPr>
        <w:t>hipertireoidismo;</w:t>
      </w:r>
    </w:p>
    <w:p w14:paraId="767DCAB6" w14:textId="77777777" w:rsidR="00277826" w:rsidRDefault="00AC6EB9">
      <w:pPr>
        <w:pStyle w:val="PargrafodaLista"/>
        <w:numPr>
          <w:ilvl w:val="2"/>
          <w:numId w:val="2"/>
        </w:numPr>
        <w:tabs>
          <w:tab w:val="left" w:pos="216"/>
        </w:tabs>
        <w:spacing w:before="114"/>
        <w:ind w:left="216" w:hanging="115"/>
        <w:rPr>
          <w:sz w:val="20"/>
        </w:rPr>
      </w:pPr>
      <w:r>
        <w:rPr>
          <w:sz w:val="20"/>
        </w:rPr>
        <w:t>doença</w:t>
      </w:r>
      <w:r>
        <w:rPr>
          <w:spacing w:val="-4"/>
          <w:sz w:val="20"/>
        </w:rPr>
        <w:t xml:space="preserve"> </w:t>
      </w:r>
      <w:r>
        <w:rPr>
          <w:sz w:val="20"/>
        </w:rPr>
        <w:t>dos</w:t>
      </w:r>
      <w:r>
        <w:rPr>
          <w:spacing w:val="-4"/>
          <w:sz w:val="20"/>
        </w:rPr>
        <w:t xml:space="preserve"> </w:t>
      </w:r>
      <w:r>
        <w:rPr>
          <w:sz w:val="20"/>
        </w:rPr>
        <w:t>olhos</w:t>
      </w:r>
      <w:r>
        <w:rPr>
          <w:spacing w:val="-4"/>
          <w:sz w:val="20"/>
        </w:rPr>
        <w:t xml:space="preserve"> </w:t>
      </w:r>
      <w:r>
        <w:rPr>
          <w:sz w:val="20"/>
        </w:rPr>
        <w:t>chamada</w:t>
      </w:r>
      <w:r>
        <w:rPr>
          <w:spacing w:val="-3"/>
          <w:sz w:val="20"/>
        </w:rPr>
        <w:t xml:space="preserve"> </w:t>
      </w:r>
      <w:r>
        <w:rPr>
          <w:spacing w:val="-2"/>
          <w:sz w:val="20"/>
        </w:rPr>
        <w:t>glaucoma;</w:t>
      </w:r>
    </w:p>
    <w:p w14:paraId="52D6A34C" w14:textId="77777777" w:rsidR="00277826" w:rsidRDefault="00AC6EB9">
      <w:pPr>
        <w:pStyle w:val="PargrafodaLista"/>
        <w:numPr>
          <w:ilvl w:val="2"/>
          <w:numId w:val="2"/>
        </w:numPr>
        <w:tabs>
          <w:tab w:val="left" w:pos="217"/>
        </w:tabs>
        <w:spacing w:before="116"/>
        <w:ind w:left="217" w:hanging="116"/>
        <w:rPr>
          <w:sz w:val="20"/>
        </w:rPr>
      </w:pPr>
      <w:r>
        <w:rPr>
          <w:sz w:val="20"/>
        </w:rPr>
        <w:t>muita</w:t>
      </w:r>
      <w:r>
        <w:rPr>
          <w:spacing w:val="-5"/>
          <w:sz w:val="20"/>
        </w:rPr>
        <w:t xml:space="preserve"> </w:t>
      </w:r>
      <w:r>
        <w:rPr>
          <w:sz w:val="20"/>
        </w:rPr>
        <w:t>ansiedade,</w:t>
      </w:r>
      <w:r>
        <w:rPr>
          <w:spacing w:val="-4"/>
          <w:sz w:val="20"/>
        </w:rPr>
        <w:t xml:space="preserve"> </w:t>
      </w:r>
      <w:r>
        <w:rPr>
          <w:sz w:val="20"/>
        </w:rPr>
        <w:t>tensão</w:t>
      </w:r>
      <w:r>
        <w:rPr>
          <w:spacing w:val="-5"/>
          <w:sz w:val="20"/>
        </w:rPr>
        <w:t xml:space="preserve"> </w:t>
      </w:r>
      <w:r>
        <w:rPr>
          <w:sz w:val="20"/>
        </w:rPr>
        <w:t>ou</w:t>
      </w:r>
      <w:r>
        <w:rPr>
          <w:spacing w:val="-4"/>
          <w:sz w:val="20"/>
        </w:rPr>
        <w:t xml:space="preserve"> </w:t>
      </w:r>
      <w:r>
        <w:rPr>
          <w:spacing w:val="-2"/>
          <w:sz w:val="20"/>
        </w:rPr>
        <w:t>agitação;</w:t>
      </w:r>
    </w:p>
    <w:p w14:paraId="0F438C21" w14:textId="77777777" w:rsidR="00277826" w:rsidRDefault="00AC6EB9">
      <w:pPr>
        <w:pStyle w:val="PargrafodaLista"/>
        <w:numPr>
          <w:ilvl w:val="2"/>
          <w:numId w:val="2"/>
        </w:numPr>
        <w:tabs>
          <w:tab w:val="left" w:pos="216"/>
        </w:tabs>
        <w:spacing w:before="114"/>
        <w:ind w:left="216" w:hanging="115"/>
        <w:rPr>
          <w:sz w:val="20"/>
        </w:rPr>
      </w:pPr>
      <w:r>
        <w:rPr>
          <w:sz w:val="20"/>
        </w:rPr>
        <w:t>história</w:t>
      </w:r>
      <w:r>
        <w:rPr>
          <w:spacing w:val="-3"/>
          <w:sz w:val="20"/>
        </w:rPr>
        <w:t xml:space="preserve"> </w:t>
      </w:r>
      <w:r>
        <w:rPr>
          <w:sz w:val="20"/>
        </w:rPr>
        <w:t>de</w:t>
      </w:r>
      <w:r>
        <w:rPr>
          <w:spacing w:val="-2"/>
          <w:sz w:val="20"/>
        </w:rPr>
        <w:t xml:space="preserve"> </w:t>
      </w:r>
      <w:r>
        <w:rPr>
          <w:sz w:val="20"/>
        </w:rPr>
        <w:t>abuso</w:t>
      </w:r>
      <w:r>
        <w:rPr>
          <w:spacing w:val="-3"/>
          <w:sz w:val="20"/>
        </w:rPr>
        <w:t xml:space="preserve"> </w:t>
      </w:r>
      <w:r>
        <w:rPr>
          <w:sz w:val="20"/>
        </w:rPr>
        <w:t>de</w:t>
      </w:r>
      <w:r>
        <w:rPr>
          <w:spacing w:val="-2"/>
          <w:sz w:val="20"/>
        </w:rPr>
        <w:t xml:space="preserve"> drogas;</w:t>
      </w:r>
    </w:p>
    <w:p w14:paraId="2D638895" w14:textId="77777777" w:rsidR="00277826" w:rsidRDefault="00AC6EB9">
      <w:pPr>
        <w:pStyle w:val="PargrafodaLista"/>
        <w:numPr>
          <w:ilvl w:val="2"/>
          <w:numId w:val="2"/>
        </w:numPr>
        <w:tabs>
          <w:tab w:val="left" w:pos="258"/>
        </w:tabs>
        <w:spacing w:before="116" w:line="360" w:lineRule="auto"/>
        <w:ind w:right="119" w:firstLine="0"/>
        <w:rPr>
          <w:sz w:val="20"/>
        </w:rPr>
      </w:pPr>
      <w:r>
        <w:rPr>
          <w:sz w:val="20"/>
        </w:rPr>
        <w:t>tomam</w:t>
      </w:r>
      <w:r>
        <w:rPr>
          <w:spacing w:val="38"/>
          <w:sz w:val="20"/>
        </w:rPr>
        <w:t xml:space="preserve"> </w:t>
      </w:r>
      <w:r>
        <w:rPr>
          <w:sz w:val="20"/>
        </w:rPr>
        <w:t>ou</w:t>
      </w:r>
      <w:r>
        <w:rPr>
          <w:spacing w:val="39"/>
          <w:sz w:val="20"/>
        </w:rPr>
        <w:t xml:space="preserve"> </w:t>
      </w:r>
      <w:r>
        <w:rPr>
          <w:sz w:val="20"/>
        </w:rPr>
        <w:t>tomaram</w:t>
      </w:r>
      <w:r>
        <w:rPr>
          <w:spacing w:val="36"/>
          <w:sz w:val="20"/>
        </w:rPr>
        <w:t xml:space="preserve"> </w:t>
      </w:r>
      <w:r>
        <w:rPr>
          <w:sz w:val="20"/>
        </w:rPr>
        <w:t>nos</w:t>
      </w:r>
      <w:r>
        <w:rPr>
          <w:spacing w:val="39"/>
          <w:sz w:val="20"/>
        </w:rPr>
        <w:t xml:space="preserve"> </w:t>
      </w:r>
      <w:r>
        <w:rPr>
          <w:sz w:val="20"/>
        </w:rPr>
        <w:t>últimos</w:t>
      </w:r>
      <w:r>
        <w:rPr>
          <w:spacing w:val="39"/>
          <w:sz w:val="20"/>
        </w:rPr>
        <w:t xml:space="preserve"> </w:t>
      </w:r>
      <w:r>
        <w:rPr>
          <w:sz w:val="20"/>
        </w:rPr>
        <w:t>14</w:t>
      </w:r>
      <w:r>
        <w:rPr>
          <w:spacing w:val="39"/>
          <w:sz w:val="20"/>
        </w:rPr>
        <w:t xml:space="preserve"> </w:t>
      </w:r>
      <w:r>
        <w:rPr>
          <w:sz w:val="20"/>
        </w:rPr>
        <w:t>dias</w:t>
      </w:r>
      <w:r>
        <w:rPr>
          <w:spacing w:val="37"/>
          <w:sz w:val="20"/>
        </w:rPr>
        <w:t xml:space="preserve"> </w:t>
      </w:r>
      <w:r>
        <w:rPr>
          <w:sz w:val="20"/>
        </w:rPr>
        <w:t>um</w:t>
      </w:r>
      <w:r>
        <w:rPr>
          <w:spacing w:val="38"/>
          <w:sz w:val="20"/>
        </w:rPr>
        <w:t xml:space="preserve"> </w:t>
      </w:r>
      <w:r>
        <w:rPr>
          <w:sz w:val="20"/>
        </w:rPr>
        <w:t>medicamento</w:t>
      </w:r>
      <w:r>
        <w:rPr>
          <w:spacing w:val="39"/>
          <w:sz w:val="20"/>
        </w:rPr>
        <w:t xml:space="preserve"> </w:t>
      </w:r>
      <w:r>
        <w:rPr>
          <w:sz w:val="20"/>
        </w:rPr>
        <w:t>para</w:t>
      </w:r>
      <w:r>
        <w:rPr>
          <w:spacing w:val="39"/>
          <w:sz w:val="20"/>
        </w:rPr>
        <w:t xml:space="preserve"> </w:t>
      </w:r>
      <w:r>
        <w:rPr>
          <w:sz w:val="20"/>
        </w:rPr>
        <w:t>depressão</w:t>
      </w:r>
      <w:r>
        <w:rPr>
          <w:spacing w:val="39"/>
          <w:sz w:val="20"/>
        </w:rPr>
        <w:t xml:space="preserve"> </w:t>
      </w:r>
      <w:r>
        <w:rPr>
          <w:sz w:val="20"/>
        </w:rPr>
        <w:t>chamado</w:t>
      </w:r>
      <w:r>
        <w:rPr>
          <w:spacing w:val="39"/>
          <w:sz w:val="20"/>
        </w:rPr>
        <w:t xml:space="preserve"> </w:t>
      </w:r>
      <w:r>
        <w:rPr>
          <w:sz w:val="20"/>
        </w:rPr>
        <w:t>de</w:t>
      </w:r>
      <w:r>
        <w:rPr>
          <w:spacing w:val="39"/>
          <w:sz w:val="20"/>
        </w:rPr>
        <w:t xml:space="preserve"> </w:t>
      </w:r>
      <w:r>
        <w:rPr>
          <w:sz w:val="20"/>
        </w:rPr>
        <w:t>inibidor</w:t>
      </w:r>
      <w:r>
        <w:rPr>
          <w:spacing w:val="38"/>
          <w:sz w:val="20"/>
        </w:rPr>
        <w:t xml:space="preserve"> </w:t>
      </w:r>
      <w:r>
        <w:rPr>
          <w:sz w:val="20"/>
        </w:rPr>
        <w:t>da monoamina oxidase ou IMAO;</w:t>
      </w:r>
    </w:p>
    <w:p w14:paraId="5E7B979D" w14:textId="77777777" w:rsidR="00277826" w:rsidRDefault="00AC6EB9">
      <w:pPr>
        <w:pStyle w:val="PargrafodaLista"/>
        <w:numPr>
          <w:ilvl w:val="2"/>
          <w:numId w:val="2"/>
        </w:numPr>
        <w:tabs>
          <w:tab w:val="left" w:pos="217"/>
        </w:tabs>
        <w:ind w:left="217" w:hanging="116"/>
        <w:rPr>
          <w:sz w:val="20"/>
        </w:rPr>
      </w:pPr>
      <w:r>
        <w:rPr>
          <w:sz w:val="20"/>
        </w:rPr>
        <w:t>sensibilidade,</w:t>
      </w:r>
      <w:r>
        <w:rPr>
          <w:spacing w:val="-6"/>
          <w:sz w:val="20"/>
        </w:rPr>
        <w:t xml:space="preserve"> </w:t>
      </w:r>
      <w:r>
        <w:rPr>
          <w:sz w:val="20"/>
        </w:rPr>
        <w:t>alergia</w:t>
      </w:r>
      <w:r>
        <w:rPr>
          <w:spacing w:val="-6"/>
          <w:sz w:val="20"/>
        </w:rPr>
        <w:t xml:space="preserve"> </w:t>
      </w:r>
      <w:r>
        <w:rPr>
          <w:sz w:val="20"/>
        </w:rPr>
        <w:t>ou</w:t>
      </w:r>
      <w:r>
        <w:rPr>
          <w:spacing w:val="-4"/>
          <w:sz w:val="20"/>
        </w:rPr>
        <w:t xml:space="preserve"> </w:t>
      </w:r>
      <w:r>
        <w:rPr>
          <w:sz w:val="20"/>
        </w:rPr>
        <w:t>reação</w:t>
      </w:r>
      <w:r>
        <w:rPr>
          <w:spacing w:val="-3"/>
          <w:sz w:val="20"/>
        </w:rPr>
        <w:t xml:space="preserve"> </w:t>
      </w:r>
      <w:r>
        <w:rPr>
          <w:sz w:val="20"/>
        </w:rPr>
        <w:t>a</w:t>
      </w:r>
      <w:r>
        <w:rPr>
          <w:spacing w:val="-6"/>
          <w:sz w:val="20"/>
        </w:rPr>
        <w:t xml:space="preserve"> </w:t>
      </w:r>
      <w:r>
        <w:rPr>
          <w:sz w:val="20"/>
        </w:rPr>
        <w:t>outros</w:t>
      </w:r>
      <w:r>
        <w:rPr>
          <w:spacing w:val="-5"/>
          <w:sz w:val="20"/>
        </w:rPr>
        <w:t xml:space="preserve"> </w:t>
      </w:r>
      <w:r>
        <w:rPr>
          <w:sz w:val="20"/>
        </w:rPr>
        <w:t>medicamentos</w:t>
      </w:r>
      <w:r>
        <w:rPr>
          <w:spacing w:val="-4"/>
          <w:sz w:val="20"/>
        </w:rPr>
        <w:t xml:space="preserve"> </w:t>
      </w:r>
      <w:r>
        <w:rPr>
          <w:spacing w:val="-2"/>
          <w:sz w:val="20"/>
        </w:rPr>
        <w:t>estimulantes.</w:t>
      </w:r>
    </w:p>
    <w:p w14:paraId="467459EC" w14:textId="77777777" w:rsidR="00277826" w:rsidRDefault="00AC6EB9">
      <w:pPr>
        <w:pStyle w:val="Corpodetexto"/>
        <w:spacing w:before="115" w:line="360" w:lineRule="auto"/>
      </w:pPr>
      <w:r>
        <w:t>LYBERDIA</w:t>
      </w:r>
      <w:r>
        <w:rPr>
          <w:spacing w:val="-1"/>
        </w:rPr>
        <w:t xml:space="preserve"> </w:t>
      </w:r>
      <w:r>
        <w:t>GOTAS</w:t>
      </w:r>
      <w:r>
        <w:rPr>
          <w:spacing w:val="-1"/>
        </w:rPr>
        <w:t xml:space="preserve"> </w:t>
      </w:r>
      <w:r>
        <w:t>não foi</w:t>
      </w:r>
      <w:r>
        <w:rPr>
          <w:spacing w:val="-3"/>
        </w:rPr>
        <w:t xml:space="preserve"> </w:t>
      </w:r>
      <w:r>
        <w:t>estudado em</w:t>
      </w:r>
      <w:r>
        <w:rPr>
          <w:spacing w:val="-2"/>
        </w:rPr>
        <w:t xml:space="preserve"> </w:t>
      </w:r>
      <w:r>
        <w:t>crianças</w:t>
      </w:r>
      <w:r>
        <w:rPr>
          <w:spacing w:val="-1"/>
        </w:rPr>
        <w:t xml:space="preserve"> </w:t>
      </w:r>
      <w:r>
        <w:t>com</w:t>
      </w:r>
      <w:r>
        <w:rPr>
          <w:spacing w:val="-2"/>
        </w:rPr>
        <w:t xml:space="preserve"> </w:t>
      </w:r>
      <w:r>
        <w:t>menos</w:t>
      </w:r>
      <w:r>
        <w:rPr>
          <w:spacing w:val="-2"/>
        </w:rPr>
        <w:t xml:space="preserve"> </w:t>
      </w:r>
      <w:r>
        <w:t>de</w:t>
      </w:r>
      <w:r>
        <w:rPr>
          <w:spacing w:val="-1"/>
        </w:rPr>
        <w:t xml:space="preserve"> </w:t>
      </w:r>
      <w:r>
        <w:t>6 anos</w:t>
      </w:r>
      <w:r>
        <w:rPr>
          <w:spacing w:val="-1"/>
        </w:rPr>
        <w:t xml:space="preserve"> </w:t>
      </w:r>
      <w:r>
        <w:t>de</w:t>
      </w:r>
      <w:r>
        <w:rPr>
          <w:spacing w:val="-1"/>
        </w:rPr>
        <w:t xml:space="preserve"> </w:t>
      </w:r>
      <w:r>
        <w:t>idade</w:t>
      </w:r>
      <w:r>
        <w:rPr>
          <w:spacing w:val="-2"/>
        </w:rPr>
        <w:t xml:space="preserve"> </w:t>
      </w:r>
      <w:r>
        <w:t>ou adultos</w:t>
      </w:r>
      <w:r>
        <w:rPr>
          <w:spacing w:val="-1"/>
        </w:rPr>
        <w:t xml:space="preserve"> </w:t>
      </w:r>
      <w:r>
        <w:t xml:space="preserve">acima de 55 </w:t>
      </w:r>
      <w:r>
        <w:rPr>
          <w:spacing w:val="-2"/>
        </w:rPr>
        <w:t>anos.</w:t>
      </w:r>
    </w:p>
    <w:p w14:paraId="78AA7E2F" w14:textId="77777777" w:rsidR="00277826" w:rsidRDefault="00277826">
      <w:pPr>
        <w:pStyle w:val="Corpodetexto"/>
        <w:spacing w:before="118"/>
        <w:ind w:left="0"/>
      </w:pPr>
    </w:p>
    <w:p w14:paraId="3FB7CDE8" w14:textId="77777777" w:rsidR="00277826" w:rsidRDefault="00AC6EB9">
      <w:pPr>
        <w:pStyle w:val="Ttulo1"/>
        <w:numPr>
          <w:ilvl w:val="1"/>
          <w:numId w:val="2"/>
        </w:numPr>
        <w:tabs>
          <w:tab w:val="left" w:pos="384"/>
        </w:tabs>
        <w:ind w:left="384" w:hanging="283"/>
      </w:pPr>
      <w:r>
        <w:t>O</w:t>
      </w:r>
      <w:r>
        <w:rPr>
          <w:spacing w:val="-5"/>
        </w:rPr>
        <w:t xml:space="preserve"> </w:t>
      </w:r>
      <w:r>
        <w:t>QUE</w:t>
      </w:r>
      <w:r>
        <w:rPr>
          <w:spacing w:val="-4"/>
        </w:rPr>
        <w:t xml:space="preserve"> </w:t>
      </w:r>
      <w:r>
        <w:t>DEVO</w:t>
      </w:r>
      <w:r>
        <w:rPr>
          <w:spacing w:val="-2"/>
        </w:rPr>
        <w:t xml:space="preserve"> </w:t>
      </w:r>
      <w:r>
        <w:t>SABER</w:t>
      </w:r>
      <w:r>
        <w:rPr>
          <w:spacing w:val="-3"/>
        </w:rPr>
        <w:t xml:space="preserve"> </w:t>
      </w:r>
      <w:r>
        <w:t>ANTES</w:t>
      </w:r>
      <w:r>
        <w:rPr>
          <w:spacing w:val="-2"/>
        </w:rPr>
        <w:t xml:space="preserve"> </w:t>
      </w:r>
      <w:r>
        <w:t>DE</w:t>
      </w:r>
      <w:r>
        <w:rPr>
          <w:spacing w:val="-4"/>
        </w:rPr>
        <w:t xml:space="preserve"> </w:t>
      </w:r>
      <w:r>
        <w:t>USAR</w:t>
      </w:r>
      <w:r>
        <w:rPr>
          <w:spacing w:val="-2"/>
        </w:rPr>
        <w:t xml:space="preserve"> </w:t>
      </w:r>
      <w:r>
        <w:t>ESTE</w:t>
      </w:r>
      <w:r>
        <w:rPr>
          <w:spacing w:val="-4"/>
        </w:rPr>
        <w:t xml:space="preserve"> </w:t>
      </w:r>
      <w:r>
        <w:rPr>
          <w:spacing w:val="-2"/>
        </w:rPr>
        <w:t>MEDICAMENTO?</w:t>
      </w:r>
    </w:p>
    <w:p w14:paraId="09630870" w14:textId="77777777" w:rsidR="00277826" w:rsidRDefault="00AC6EB9">
      <w:pPr>
        <w:spacing w:before="115"/>
        <w:ind w:left="101"/>
        <w:jc w:val="both"/>
        <w:rPr>
          <w:b/>
          <w:sz w:val="20"/>
        </w:rPr>
      </w:pPr>
      <w:r>
        <w:rPr>
          <w:b/>
          <w:sz w:val="20"/>
        </w:rPr>
        <w:t>Advertências</w:t>
      </w:r>
      <w:r>
        <w:rPr>
          <w:b/>
          <w:spacing w:val="-5"/>
          <w:sz w:val="20"/>
        </w:rPr>
        <w:t xml:space="preserve"> </w:t>
      </w:r>
      <w:r>
        <w:rPr>
          <w:b/>
          <w:sz w:val="20"/>
        </w:rPr>
        <w:t>e</w:t>
      </w:r>
      <w:r>
        <w:rPr>
          <w:b/>
          <w:spacing w:val="-4"/>
          <w:sz w:val="20"/>
        </w:rPr>
        <w:t xml:space="preserve"> </w:t>
      </w:r>
      <w:r>
        <w:rPr>
          <w:b/>
          <w:spacing w:val="-2"/>
          <w:sz w:val="20"/>
        </w:rPr>
        <w:t>Precauções:</w:t>
      </w:r>
    </w:p>
    <w:p w14:paraId="37476B48" w14:textId="77777777" w:rsidR="00277826" w:rsidRDefault="00AC6EB9">
      <w:pPr>
        <w:pStyle w:val="Corpodetexto"/>
        <w:spacing w:before="112" w:line="360" w:lineRule="auto"/>
        <w:ind w:right="117"/>
        <w:jc w:val="both"/>
      </w:pPr>
      <w:r>
        <w:t>As anfetaminas têm sido alvo de extenso uso abusivo. O abuso pode levar à tolerância e dependência psicológica com diferentes graus de comportamento anormal. Os sintomas de abuso de anfetaminas podem incluir dermatoses, insônia, irritabilidade, hiperatividade, labilidade emocional e psicose. Foram relatados sintomas de abstinência como fadiga e depressão.</w:t>
      </w:r>
    </w:p>
    <w:p w14:paraId="49EB84A5" w14:textId="77777777" w:rsidR="00277826" w:rsidRDefault="00AC6EB9">
      <w:pPr>
        <w:spacing w:before="3"/>
        <w:ind w:left="101"/>
        <w:jc w:val="both"/>
        <w:rPr>
          <w:b/>
          <w:sz w:val="20"/>
        </w:rPr>
      </w:pPr>
      <w:r>
        <w:rPr>
          <w:b/>
          <w:sz w:val="20"/>
        </w:rPr>
        <w:t>Este</w:t>
      </w:r>
      <w:r>
        <w:rPr>
          <w:b/>
          <w:spacing w:val="-4"/>
          <w:sz w:val="20"/>
        </w:rPr>
        <w:t xml:space="preserve"> </w:t>
      </w:r>
      <w:r>
        <w:rPr>
          <w:b/>
          <w:sz w:val="20"/>
        </w:rPr>
        <w:t>medicamento</w:t>
      </w:r>
      <w:r>
        <w:rPr>
          <w:b/>
          <w:spacing w:val="-4"/>
          <w:sz w:val="20"/>
        </w:rPr>
        <w:t xml:space="preserve"> </w:t>
      </w:r>
      <w:r>
        <w:rPr>
          <w:b/>
          <w:sz w:val="20"/>
        </w:rPr>
        <w:t>pode</w:t>
      </w:r>
      <w:r>
        <w:rPr>
          <w:b/>
          <w:spacing w:val="-4"/>
          <w:sz w:val="20"/>
        </w:rPr>
        <w:t xml:space="preserve"> </w:t>
      </w:r>
      <w:r>
        <w:rPr>
          <w:b/>
          <w:sz w:val="20"/>
        </w:rPr>
        <w:t>causar</w:t>
      </w:r>
      <w:r>
        <w:rPr>
          <w:b/>
          <w:spacing w:val="-4"/>
          <w:sz w:val="20"/>
        </w:rPr>
        <w:t xml:space="preserve"> </w:t>
      </w:r>
      <w:r>
        <w:rPr>
          <w:b/>
          <w:spacing w:val="-2"/>
          <w:sz w:val="20"/>
        </w:rPr>
        <w:t>doping.</w:t>
      </w:r>
    </w:p>
    <w:p w14:paraId="6B4C7F76" w14:textId="77777777" w:rsidR="00277826" w:rsidRDefault="00AC6EB9">
      <w:pPr>
        <w:pStyle w:val="Corpodetexto"/>
        <w:spacing w:before="113" w:line="360" w:lineRule="auto"/>
        <w:ind w:right="118"/>
        <w:jc w:val="both"/>
      </w:pPr>
      <w:r>
        <w:t>Informe ao médico se o paciente alguma vez fez uso abusivo ou foi dependente de álcool, medicamentos de prescrição ou drogas (ou se há histórico na família).</w:t>
      </w:r>
    </w:p>
    <w:p w14:paraId="70C2C3AE" w14:textId="77777777" w:rsidR="00277826" w:rsidRDefault="00AC6EB9">
      <w:pPr>
        <w:pStyle w:val="Corpodetexto"/>
        <w:spacing w:line="360" w:lineRule="auto"/>
        <w:ind w:right="115"/>
        <w:jc w:val="both"/>
      </w:pPr>
      <w:r>
        <w:t>O médico deverá examinar o paciente cuidadosamente quanto à possibilidade de problemas do coração antes de iniciar o tratamento com</w:t>
      </w:r>
      <w:r>
        <w:rPr>
          <w:spacing w:val="-1"/>
        </w:rPr>
        <w:t xml:space="preserve"> </w:t>
      </w:r>
      <w:r>
        <w:t>LYBERDIA GOTAS. De vez em</w:t>
      </w:r>
      <w:r>
        <w:rPr>
          <w:spacing w:val="-1"/>
        </w:rPr>
        <w:t xml:space="preserve"> </w:t>
      </w:r>
      <w:r>
        <w:t>quando, o médico poderá interromper o tratamento com</w:t>
      </w:r>
      <w:r>
        <w:rPr>
          <w:spacing w:val="-1"/>
        </w:rPr>
        <w:t xml:space="preserve"> </w:t>
      </w:r>
      <w:r>
        <w:t>LYBERDIA GOTAS</w:t>
      </w:r>
      <w:r>
        <w:rPr>
          <w:spacing w:val="-1"/>
        </w:rPr>
        <w:t xml:space="preserve"> </w:t>
      </w:r>
      <w:r>
        <w:t>por um</w:t>
      </w:r>
      <w:r>
        <w:rPr>
          <w:spacing w:val="-1"/>
        </w:rPr>
        <w:t xml:space="preserve"> </w:t>
      </w:r>
      <w:r>
        <w:t>tempo para verificar os sintomas de TDAH. O médico irá examinar regularmente o paciente, verificando a pressão sanguínea, os batimentos cardíacos, a altura e o peso do paciente, enquanto o paciente estiver tomando LYBERDIA GOTAS. O tratamento com LYBERDIA GOTAS poderá ser interrompido se for encontrado algum problema durante esses exames.</w:t>
      </w:r>
    </w:p>
    <w:p w14:paraId="7AD9E71D" w14:textId="77777777" w:rsidR="00277826" w:rsidRDefault="00AC6EB9">
      <w:pPr>
        <w:pStyle w:val="Corpodetexto"/>
        <w:spacing w:before="1" w:line="360" w:lineRule="auto"/>
        <w:ind w:left="102" w:right="118"/>
        <w:jc w:val="both"/>
      </w:pPr>
      <w:r>
        <w:t>Procure o médico imediatamente se o paciente apresentar qualquer sinal de problema no coração, tal</w:t>
      </w:r>
      <w:r>
        <w:rPr>
          <w:spacing w:val="40"/>
        </w:rPr>
        <w:t xml:space="preserve"> </w:t>
      </w:r>
      <w:r>
        <w:t>como dor no peito, respiração curta ou desmaio enquanto estiver tomando LYBERDIA GOTAS. Adultos têm uma probabilidade bem maior do que crianças de apresentar problemas sérios de coração.</w:t>
      </w:r>
    </w:p>
    <w:p w14:paraId="14843BF3" w14:textId="77777777" w:rsidR="00277826" w:rsidRDefault="00AC6EB9">
      <w:pPr>
        <w:pStyle w:val="Corpodetexto"/>
        <w:spacing w:line="360" w:lineRule="auto"/>
        <w:ind w:left="102" w:right="119"/>
        <w:jc w:val="both"/>
      </w:pPr>
      <w:r>
        <w:t>Procure o médico imediatamente se o paciente apresentar sintomas novos ou piora de sintomas ou problemas mentais durante o tratamento com LYBERDIA GOTAS, especialmente ver ou ouvir coisas</w:t>
      </w:r>
      <w:r>
        <w:rPr>
          <w:spacing w:val="40"/>
        </w:rPr>
        <w:t xml:space="preserve"> </w:t>
      </w:r>
      <w:r>
        <w:t>que não são reais, acreditar em coisas que não são reais ou são suspeitas.</w:t>
      </w:r>
    </w:p>
    <w:p w14:paraId="2FFC88DC" w14:textId="77777777" w:rsidR="00277826" w:rsidRDefault="00AC6EB9">
      <w:pPr>
        <w:pStyle w:val="Corpodetexto"/>
        <w:spacing w:before="1" w:line="360" w:lineRule="auto"/>
        <w:ind w:left="102" w:right="119"/>
        <w:jc w:val="both"/>
      </w:pPr>
      <w:r>
        <w:t xml:space="preserve">LYBERDIA GOTAS pode afetar a capacidade de dirigir, operar máquinas ou fazer outras atividades </w:t>
      </w:r>
      <w:r>
        <w:rPr>
          <w:spacing w:val="-2"/>
        </w:rPr>
        <w:t>perigosas.</w:t>
      </w:r>
    </w:p>
    <w:p w14:paraId="061B2084" w14:textId="77777777" w:rsidR="00277826" w:rsidRDefault="00AC6EB9">
      <w:pPr>
        <w:pStyle w:val="Corpodetexto"/>
        <w:spacing w:line="360" w:lineRule="auto"/>
        <w:ind w:left="102" w:hanging="1"/>
      </w:pPr>
      <w:r>
        <w:rPr>
          <w:b/>
        </w:rPr>
        <w:t xml:space="preserve">Idosos: </w:t>
      </w:r>
      <w:r>
        <w:t xml:space="preserve">LYBERDIA GOTAS não foi estudado em pacientes idosos (pacientes com mais de 55 anos). </w:t>
      </w:r>
      <w:r>
        <w:rPr>
          <w:b/>
        </w:rPr>
        <w:t>Crianças</w:t>
      </w:r>
      <w:r>
        <w:rPr>
          <w:b/>
          <w:spacing w:val="30"/>
        </w:rPr>
        <w:t xml:space="preserve"> </w:t>
      </w:r>
      <w:r>
        <w:rPr>
          <w:b/>
        </w:rPr>
        <w:t>com</w:t>
      </w:r>
      <w:r>
        <w:rPr>
          <w:b/>
          <w:spacing w:val="30"/>
        </w:rPr>
        <w:t xml:space="preserve"> </w:t>
      </w:r>
      <w:r>
        <w:rPr>
          <w:b/>
        </w:rPr>
        <w:t>TDAH</w:t>
      </w:r>
      <w:r>
        <w:t>:</w:t>
      </w:r>
      <w:r>
        <w:rPr>
          <w:spacing w:val="30"/>
        </w:rPr>
        <w:t xml:space="preserve"> </w:t>
      </w:r>
      <w:r>
        <w:t>LYBERDIA</w:t>
      </w:r>
      <w:r>
        <w:rPr>
          <w:spacing w:val="30"/>
        </w:rPr>
        <w:t xml:space="preserve"> </w:t>
      </w:r>
      <w:r>
        <w:t>GOTAS</w:t>
      </w:r>
      <w:r>
        <w:rPr>
          <w:spacing w:val="30"/>
        </w:rPr>
        <w:t xml:space="preserve"> </w:t>
      </w:r>
      <w:r>
        <w:t>não</w:t>
      </w:r>
      <w:r>
        <w:rPr>
          <w:spacing w:val="30"/>
        </w:rPr>
        <w:t xml:space="preserve"> </w:t>
      </w:r>
      <w:r>
        <w:t>foi</w:t>
      </w:r>
      <w:r>
        <w:rPr>
          <w:spacing w:val="30"/>
        </w:rPr>
        <w:t xml:space="preserve"> </w:t>
      </w:r>
      <w:r>
        <w:t>estudado</w:t>
      </w:r>
      <w:r>
        <w:rPr>
          <w:spacing w:val="30"/>
        </w:rPr>
        <w:t xml:space="preserve"> </w:t>
      </w:r>
      <w:r>
        <w:t>em</w:t>
      </w:r>
      <w:r>
        <w:rPr>
          <w:spacing w:val="29"/>
        </w:rPr>
        <w:t xml:space="preserve"> </w:t>
      </w:r>
      <w:r>
        <w:t>crianças</w:t>
      </w:r>
      <w:r>
        <w:rPr>
          <w:spacing w:val="30"/>
        </w:rPr>
        <w:t xml:space="preserve"> </w:t>
      </w:r>
      <w:r>
        <w:t>com</w:t>
      </w:r>
      <w:r>
        <w:rPr>
          <w:spacing w:val="30"/>
        </w:rPr>
        <w:t xml:space="preserve"> </w:t>
      </w:r>
      <w:r>
        <w:t>menos</w:t>
      </w:r>
      <w:r>
        <w:rPr>
          <w:spacing w:val="29"/>
        </w:rPr>
        <w:t xml:space="preserve"> </w:t>
      </w:r>
      <w:r>
        <w:t>de</w:t>
      </w:r>
      <w:r>
        <w:rPr>
          <w:spacing w:val="30"/>
        </w:rPr>
        <w:t xml:space="preserve"> </w:t>
      </w:r>
      <w:r>
        <w:t>6</w:t>
      </w:r>
      <w:r>
        <w:rPr>
          <w:spacing w:val="31"/>
        </w:rPr>
        <w:t xml:space="preserve"> </w:t>
      </w:r>
      <w:r>
        <w:t>anos</w:t>
      </w:r>
      <w:r>
        <w:rPr>
          <w:spacing w:val="30"/>
        </w:rPr>
        <w:t xml:space="preserve"> </w:t>
      </w:r>
      <w:r>
        <w:t>de idade. As anfetaminas não são recomendadas para uso em crianças com menos de 3 anos de idade.</w:t>
      </w:r>
    </w:p>
    <w:p w14:paraId="59BB0B18" w14:textId="77777777" w:rsidR="00277826" w:rsidRDefault="00AC6EB9">
      <w:pPr>
        <w:pStyle w:val="Corpodetexto"/>
        <w:spacing w:line="360" w:lineRule="auto"/>
        <w:ind w:left="102"/>
      </w:pPr>
      <w:r>
        <w:rPr>
          <w:b/>
        </w:rPr>
        <w:t>Crianças</w:t>
      </w:r>
      <w:r>
        <w:rPr>
          <w:b/>
          <w:spacing w:val="31"/>
        </w:rPr>
        <w:t xml:space="preserve"> </w:t>
      </w:r>
      <w:r>
        <w:rPr>
          <w:b/>
        </w:rPr>
        <w:t>com</w:t>
      </w:r>
      <w:r>
        <w:rPr>
          <w:b/>
          <w:spacing w:val="30"/>
        </w:rPr>
        <w:t xml:space="preserve"> </w:t>
      </w:r>
      <w:r>
        <w:rPr>
          <w:b/>
        </w:rPr>
        <w:t>TCA:</w:t>
      </w:r>
      <w:r>
        <w:rPr>
          <w:b/>
          <w:spacing w:val="32"/>
        </w:rPr>
        <w:t xml:space="preserve"> </w:t>
      </w:r>
      <w:r>
        <w:t>LYBERDIA</w:t>
      </w:r>
      <w:r>
        <w:rPr>
          <w:spacing w:val="32"/>
        </w:rPr>
        <w:t xml:space="preserve"> </w:t>
      </w:r>
      <w:r>
        <w:t>GOTAS</w:t>
      </w:r>
      <w:r>
        <w:rPr>
          <w:spacing w:val="32"/>
        </w:rPr>
        <w:t xml:space="preserve"> </w:t>
      </w:r>
      <w:r>
        <w:t>não</w:t>
      </w:r>
      <w:r>
        <w:rPr>
          <w:spacing w:val="32"/>
        </w:rPr>
        <w:t xml:space="preserve"> </w:t>
      </w:r>
      <w:r>
        <w:t>foi</w:t>
      </w:r>
      <w:r>
        <w:rPr>
          <w:spacing w:val="31"/>
        </w:rPr>
        <w:t xml:space="preserve"> </w:t>
      </w:r>
      <w:r>
        <w:t>estudado</w:t>
      </w:r>
      <w:r>
        <w:rPr>
          <w:spacing w:val="32"/>
        </w:rPr>
        <w:t xml:space="preserve"> </w:t>
      </w:r>
      <w:r>
        <w:t>em</w:t>
      </w:r>
      <w:r>
        <w:rPr>
          <w:spacing w:val="29"/>
        </w:rPr>
        <w:t xml:space="preserve"> </w:t>
      </w:r>
      <w:r>
        <w:t>crianças</w:t>
      </w:r>
      <w:r>
        <w:rPr>
          <w:spacing w:val="31"/>
        </w:rPr>
        <w:t xml:space="preserve"> </w:t>
      </w:r>
      <w:r>
        <w:t>(menores</w:t>
      </w:r>
      <w:r>
        <w:rPr>
          <w:spacing w:val="31"/>
        </w:rPr>
        <w:t xml:space="preserve"> </w:t>
      </w:r>
      <w:r>
        <w:t>de</w:t>
      </w:r>
      <w:r>
        <w:rPr>
          <w:spacing w:val="31"/>
        </w:rPr>
        <w:t xml:space="preserve"> </w:t>
      </w:r>
      <w:r>
        <w:t>18</w:t>
      </w:r>
      <w:r>
        <w:rPr>
          <w:spacing w:val="32"/>
        </w:rPr>
        <w:t xml:space="preserve"> </w:t>
      </w:r>
      <w:r>
        <w:t>anos)</w:t>
      </w:r>
      <w:r>
        <w:rPr>
          <w:spacing w:val="32"/>
        </w:rPr>
        <w:t xml:space="preserve"> </w:t>
      </w:r>
      <w:r>
        <w:t xml:space="preserve">com </w:t>
      </w:r>
      <w:r>
        <w:rPr>
          <w:spacing w:val="-4"/>
        </w:rPr>
        <w:t>TCA.</w:t>
      </w:r>
    </w:p>
    <w:p w14:paraId="77A578D3" w14:textId="77777777" w:rsidR="00277826" w:rsidRDefault="00AC6EB9">
      <w:pPr>
        <w:pStyle w:val="Corpodetexto"/>
        <w:spacing w:line="360" w:lineRule="auto"/>
        <w:ind w:right="119"/>
        <w:jc w:val="both"/>
      </w:pPr>
      <w:r>
        <w:rPr>
          <w:b/>
        </w:rPr>
        <w:t xml:space="preserve">Problemas renais: </w:t>
      </w:r>
      <w:r>
        <w:t>Informe o médico se o paciente tiver quaisquer problemas renais. O médico poderá reduzir a dose.</w:t>
      </w:r>
    </w:p>
    <w:p w14:paraId="22192014" w14:textId="77777777" w:rsidR="00277826" w:rsidRDefault="00277826">
      <w:pPr>
        <w:spacing w:line="360" w:lineRule="auto"/>
        <w:jc w:val="both"/>
        <w:sectPr w:rsidR="00277826">
          <w:pgSz w:w="11910" w:h="16840"/>
          <w:pgMar w:top="1320" w:right="1580" w:bottom="280" w:left="1600" w:header="720" w:footer="720" w:gutter="0"/>
          <w:cols w:space="720"/>
        </w:sectPr>
      </w:pPr>
    </w:p>
    <w:p w14:paraId="38F0689F" w14:textId="77777777" w:rsidR="00277826" w:rsidRDefault="00AC6EB9">
      <w:pPr>
        <w:spacing w:before="75" w:line="360" w:lineRule="auto"/>
        <w:ind w:left="101" w:right="119"/>
        <w:jc w:val="both"/>
        <w:rPr>
          <w:sz w:val="20"/>
        </w:rPr>
      </w:pPr>
      <w:r>
        <w:rPr>
          <w:b/>
          <w:sz w:val="20"/>
        </w:rPr>
        <w:lastRenderedPageBreak/>
        <w:t>Gravidez - Categoria C de risco na gravidez</w:t>
      </w:r>
      <w:r>
        <w:rPr>
          <w:sz w:val="20"/>
        </w:rPr>
        <w:t>: Informe o médico se a paciente estiver grávida, planejando engravidar ou amamentando. A amamentação deve ser interrompida enquanto ela estiver tomando LYBERDIA GOTAS.</w:t>
      </w:r>
    </w:p>
    <w:p w14:paraId="79EA6EEE" w14:textId="77777777" w:rsidR="00277826" w:rsidRDefault="00AC6EB9">
      <w:pPr>
        <w:spacing w:before="1" w:line="360" w:lineRule="auto"/>
        <w:ind w:left="101" w:right="119"/>
        <w:jc w:val="both"/>
        <w:rPr>
          <w:b/>
          <w:sz w:val="20"/>
        </w:rPr>
      </w:pPr>
      <w:r>
        <w:rPr>
          <w:b/>
          <w:sz w:val="20"/>
        </w:rPr>
        <w:t xml:space="preserve">Este medicamento não deve ser utilizado por mulheres grávidas sem orientação médica ou do </w:t>
      </w:r>
      <w:r>
        <w:rPr>
          <w:b/>
          <w:spacing w:val="-2"/>
          <w:sz w:val="20"/>
        </w:rPr>
        <w:t>cirurgião-dentista.</w:t>
      </w:r>
    </w:p>
    <w:p w14:paraId="31AE9221" w14:textId="77777777" w:rsidR="00277826" w:rsidRDefault="00AC6EB9">
      <w:pPr>
        <w:ind w:left="101"/>
        <w:jc w:val="both"/>
        <w:rPr>
          <w:sz w:val="20"/>
        </w:rPr>
      </w:pPr>
      <w:r>
        <w:rPr>
          <w:b/>
          <w:sz w:val="20"/>
        </w:rPr>
        <w:t>Interações</w:t>
      </w:r>
      <w:r>
        <w:rPr>
          <w:b/>
          <w:spacing w:val="-6"/>
          <w:sz w:val="20"/>
        </w:rPr>
        <w:t xml:space="preserve"> </w:t>
      </w:r>
      <w:r>
        <w:rPr>
          <w:b/>
          <w:sz w:val="20"/>
        </w:rPr>
        <w:t>com</w:t>
      </w:r>
      <w:r>
        <w:rPr>
          <w:b/>
          <w:spacing w:val="-3"/>
          <w:sz w:val="20"/>
        </w:rPr>
        <w:t xml:space="preserve"> </w:t>
      </w:r>
      <w:r>
        <w:rPr>
          <w:b/>
          <w:sz w:val="20"/>
        </w:rPr>
        <w:t>alimentos:</w:t>
      </w:r>
      <w:r>
        <w:rPr>
          <w:b/>
          <w:spacing w:val="-4"/>
          <w:sz w:val="20"/>
        </w:rPr>
        <w:t xml:space="preserve"> </w:t>
      </w:r>
      <w:r>
        <w:rPr>
          <w:sz w:val="20"/>
        </w:rPr>
        <w:t>LYBERDIA</w:t>
      </w:r>
      <w:r>
        <w:rPr>
          <w:spacing w:val="-3"/>
          <w:sz w:val="20"/>
        </w:rPr>
        <w:t xml:space="preserve"> </w:t>
      </w:r>
      <w:r>
        <w:rPr>
          <w:sz w:val="20"/>
        </w:rPr>
        <w:t>GOTAS</w:t>
      </w:r>
      <w:r>
        <w:rPr>
          <w:spacing w:val="-5"/>
          <w:sz w:val="20"/>
        </w:rPr>
        <w:t xml:space="preserve"> </w:t>
      </w:r>
      <w:r>
        <w:rPr>
          <w:sz w:val="20"/>
        </w:rPr>
        <w:t>pode</w:t>
      </w:r>
      <w:r>
        <w:rPr>
          <w:spacing w:val="-4"/>
          <w:sz w:val="20"/>
        </w:rPr>
        <w:t xml:space="preserve"> </w:t>
      </w:r>
      <w:r>
        <w:rPr>
          <w:sz w:val="20"/>
        </w:rPr>
        <w:t>ser</w:t>
      </w:r>
      <w:r>
        <w:rPr>
          <w:spacing w:val="-4"/>
          <w:sz w:val="20"/>
        </w:rPr>
        <w:t xml:space="preserve"> </w:t>
      </w:r>
      <w:r>
        <w:rPr>
          <w:sz w:val="20"/>
        </w:rPr>
        <w:t>tomado</w:t>
      </w:r>
      <w:r>
        <w:rPr>
          <w:spacing w:val="-2"/>
          <w:sz w:val="20"/>
        </w:rPr>
        <w:t xml:space="preserve"> </w:t>
      </w:r>
      <w:r>
        <w:rPr>
          <w:sz w:val="20"/>
        </w:rPr>
        <w:t>com</w:t>
      </w:r>
      <w:r>
        <w:rPr>
          <w:spacing w:val="-6"/>
          <w:sz w:val="20"/>
        </w:rPr>
        <w:t xml:space="preserve"> </w:t>
      </w:r>
      <w:r>
        <w:rPr>
          <w:sz w:val="20"/>
        </w:rPr>
        <w:t>ou</w:t>
      </w:r>
      <w:r>
        <w:rPr>
          <w:spacing w:val="-4"/>
          <w:sz w:val="20"/>
        </w:rPr>
        <w:t xml:space="preserve"> </w:t>
      </w:r>
      <w:r>
        <w:rPr>
          <w:sz w:val="20"/>
        </w:rPr>
        <w:t>sem</w:t>
      </w:r>
      <w:r>
        <w:rPr>
          <w:spacing w:val="-5"/>
          <w:sz w:val="20"/>
        </w:rPr>
        <w:t xml:space="preserve"> </w:t>
      </w:r>
      <w:r>
        <w:rPr>
          <w:spacing w:val="-2"/>
          <w:sz w:val="20"/>
        </w:rPr>
        <w:t>alimentos.</w:t>
      </w:r>
    </w:p>
    <w:p w14:paraId="1128C499" w14:textId="77777777" w:rsidR="00277826" w:rsidRDefault="00AC6EB9">
      <w:pPr>
        <w:pStyle w:val="Corpodetexto"/>
        <w:spacing w:before="116" w:line="360" w:lineRule="auto"/>
        <w:ind w:right="117"/>
        <w:jc w:val="both"/>
      </w:pPr>
      <w:r>
        <w:rPr>
          <w:b/>
        </w:rPr>
        <w:t xml:space="preserve">Interações com medicamentos: </w:t>
      </w:r>
      <w:r>
        <w:t>Informe ao médico todos os medicamentos que o paciente utiliza, incluindo medicamentos com e sem prescrição médica, vitaminas e suplementos fitoterápicos. LYBERDIA GOTAS e alguns medicamentos podem interagir entre si e causar efeitos colaterais sérios. Algumas vezes, será necessário ajustar as doses de outros medicamentos quando tomados com LYBERDIA GOTAS.</w:t>
      </w:r>
    </w:p>
    <w:p w14:paraId="640AD56E" w14:textId="77777777" w:rsidR="00277826" w:rsidRDefault="00AC6EB9">
      <w:pPr>
        <w:pStyle w:val="Corpodetexto"/>
        <w:spacing w:before="1"/>
        <w:jc w:val="both"/>
      </w:pPr>
      <w:r>
        <w:t>O</w:t>
      </w:r>
      <w:r>
        <w:rPr>
          <w:spacing w:val="-5"/>
        </w:rPr>
        <w:t xml:space="preserve"> </w:t>
      </w:r>
      <w:r>
        <w:t>médico</w:t>
      </w:r>
      <w:r>
        <w:rPr>
          <w:spacing w:val="-2"/>
        </w:rPr>
        <w:t xml:space="preserve"> </w:t>
      </w:r>
      <w:r>
        <w:t>decidirá</w:t>
      </w:r>
      <w:r>
        <w:rPr>
          <w:spacing w:val="-2"/>
        </w:rPr>
        <w:t xml:space="preserve"> </w:t>
      </w:r>
      <w:r>
        <w:t>se</w:t>
      </w:r>
      <w:r>
        <w:rPr>
          <w:spacing w:val="-4"/>
        </w:rPr>
        <w:t xml:space="preserve"> </w:t>
      </w:r>
      <w:r>
        <w:t>LYBERDIA</w:t>
      </w:r>
      <w:r>
        <w:rPr>
          <w:spacing w:val="-3"/>
        </w:rPr>
        <w:t xml:space="preserve"> </w:t>
      </w:r>
      <w:r>
        <w:t>GOTAS</w:t>
      </w:r>
      <w:r>
        <w:rPr>
          <w:spacing w:val="-4"/>
        </w:rPr>
        <w:t xml:space="preserve"> </w:t>
      </w:r>
      <w:r>
        <w:t>pode</w:t>
      </w:r>
      <w:r>
        <w:rPr>
          <w:spacing w:val="-3"/>
        </w:rPr>
        <w:t xml:space="preserve"> </w:t>
      </w:r>
      <w:r>
        <w:t>ser</w:t>
      </w:r>
      <w:r>
        <w:rPr>
          <w:spacing w:val="-4"/>
        </w:rPr>
        <w:t xml:space="preserve"> </w:t>
      </w:r>
      <w:r>
        <w:t>tomado</w:t>
      </w:r>
      <w:r>
        <w:rPr>
          <w:spacing w:val="-4"/>
        </w:rPr>
        <w:t xml:space="preserve"> </w:t>
      </w:r>
      <w:r>
        <w:t>com</w:t>
      </w:r>
      <w:r>
        <w:rPr>
          <w:spacing w:val="-4"/>
        </w:rPr>
        <w:t xml:space="preserve"> </w:t>
      </w:r>
      <w:r>
        <w:t>outros</w:t>
      </w:r>
      <w:r>
        <w:rPr>
          <w:spacing w:val="-4"/>
        </w:rPr>
        <w:t xml:space="preserve"> </w:t>
      </w:r>
      <w:r>
        <w:rPr>
          <w:spacing w:val="-2"/>
        </w:rPr>
        <w:t>medicamentos.</w:t>
      </w:r>
    </w:p>
    <w:p w14:paraId="0EAAD17A" w14:textId="77777777" w:rsidR="00277826" w:rsidRDefault="00AC6EB9">
      <w:pPr>
        <w:pStyle w:val="Corpodetexto"/>
        <w:spacing w:before="115"/>
        <w:jc w:val="both"/>
      </w:pPr>
      <w:r>
        <w:t>Em</w:t>
      </w:r>
      <w:r>
        <w:rPr>
          <w:spacing w:val="-9"/>
        </w:rPr>
        <w:t xml:space="preserve"> </w:t>
      </w:r>
      <w:r>
        <w:t>especial,</w:t>
      </w:r>
      <w:r>
        <w:rPr>
          <w:spacing w:val="-5"/>
        </w:rPr>
        <w:t xml:space="preserve"> </w:t>
      </w:r>
      <w:r>
        <w:t>informe</w:t>
      </w:r>
      <w:r>
        <w:rPr>
          <w:spacing w:val="-4"/>
        </w:rPr>
        <w:t xml:space="preserve"> </w:t>
      </w:r>
      <w:r>
        <w:t>ao</w:t>
      </w:r>
      <w:r>
        <w:rPr>
          <w:spacing w:val="-4"/>
        </w:rPr>
        <w:t xml:space="preserve"> </w:t>
      </w:r>
      <w:r>
        <w:t>médico</w:t>
      </w:r>
      <w:r>
        <w:rPr>
          <w:spacing w:val="-4"/>
        </w:rPr>
        <w:t xml:space="preserve"> </w:t>
      </w:r>
      <w:r>
        <w:t>se</w:t>
      </w:r>
      <w:r>
        <w:rPr>
          <w:spacing w:val="-5"/>
        </w:rPr>
        <w:t xml:space="preserve"> </w:t>
      </w:r>
      <w:r>
        <w:t>o</w:t>
      </w:r>
      <w:r>
        <w:rPr>
          <w:spacing w:val="-6"/>
        </w:rPr>
        <w:t xml:space="preserve"> </w:t>
      </w:r>
      <w:r>
        <w:t>paciente</w:t>
      </w:r>
      <w:r>
        <w:rPr>
          <w:spacing w:val="-5"/>
        </w:rPr>
        <w:t xml:space="preserve"> </w:t>
      </w:r>
      <w:r>
        <w:t>tomar</w:t>
      </w:r>
      <w:r>
        <w:rPr>
          <w:spacing w:val="-3"/>
        </w:rPr>
        <w:t xml:space="preserve"> </w:t>
      </w:r>
      <w:r>
        <w:t>medicamentos</w:t>
      </w:r>
      <w:r>
        <w:rPr>
          <w:spacing w:val="-4"/>
        </w:rPr>
        <w:t xml:space="preserve"> </w:t>
      </w:r>
      <w:r>
        <w:t>antidepressivos</w:t>
      </w:r>
      <w:r>
        <w:rPr>
          <w:spacing w:val="-5"/>
        </w:rPr>
        <w:t xml:space="preserve"> </w:t>
      </w:r>
      <w:r>
        <w:t>incluindo</w:t>
      </w:r>
      <w:r>
        <w:rPr>
          <w:spacing w:val="-5"/>
        </w:rPr>
        <w:t xml:space="preserve"> </w:t>
      </w:r>
      <w:r>
        <w:rPr>
          <w:spacing w:val="-2"/>
        </w:rPr>
        <w:t>IMAOs.</w:t>
      </w:r>
    </w:p>
    <w:p w14:paraId="4A32FA1B" w14:textId="77777777" w:rsidR="00277826" w:rsidRDefault="00AC6EB9">
      <w:pPr>
        <w:pStyle w:val="Corpodetexto"/>
        <w:spacing w:before="115" w:line="360" w:lineRule="auto"/>
        <w:ind w:right="121"/>
        <w:jc w:val="both"/>
      </w:pPr>
      <w:r>
        <w:t>É importante conhecer e manter uma lista dos medicamentos que o paciente toma para mostrar ao médico e ao farmacêutico.</w:t>
      </w:r>
    </w:p>
    <w:p w14:paraId="20B1ADE9" w14:textId="77777777" w:rsidR="00277826" w:rsidRDefault="00AC6EB9">
      <w:pPr>
        <w:pStyle w:val="Corpodetexto"/>
        <w:spacing w:line="360" w:lineRule="auto"/>
        <w:ind w:right="120"/>
        <w:jc w:val="both"/>
      </w:pPr>
      <w:r>
        <w:t>Enquanto o paciente estiver tomando LYBERDIA GOTAS, ele não deve iniciar qualquer medicamento novo sem primeiro conversar com o médico.</w:t>
      </w:r>
    </w:p>
    <w:p w14:paraId="5B697DCA" w14:textId="77777777" w:rsidR="00277826" w:rsidRDefault="00AC6EB9">
      <w:pPr>
        <w:pStyle w:val="Corpodetexto"/>
        <w:spacing w:before="1" w:line="360" w:lineRule="auto"/>
        <w:ind w:right="117"/>
        <w:jc w:val="both"/>
      </w:pPr>
      <w:r>
        <w:rPr>
          <w:b/>
        </w:rPr>
        <w:t>Interações com exames laboratoriais</w:t>
      </w:r>
      <w:r>
        <w:t>: As anfetaminas podem causar elevação significante de corticosteroides no sangue. Este aumento é máximo no período noturno. A anfetamina pode interferir</w:t>
      </w:r>
      <w:r>
        <w:rPr>
          <w:spacing w:val="80"/>
        </w:rPr>
        <w:t xml:space="preserve"> </w:t>
      </w:r>
      <w:r>
        <w:t>com as determinações de esteroide na urina.</w:t>
      </w:r>
    </w:p>
    <w:p w14:paraId="790B866C" w14:textId="77777777" w:rsidR="00277826" w:rsidRDefault="00AC6EB9">
      <w:pPr>
        <w:spacing w:before="1" w:line="360" w:lineRule="auto"/>
        <w:ind w:left="101" w:right="163"/>
        <w:jc w:val="both"/>
        <w:rPr>
          <w:b/>
          <w:sz w:val="20"/>
        </w:rPr>
      </w:pPr>
      <w:r>
        <w:rPr>
          <w:b/>
          <w:sz w:val="20"/>
        </w:rPr>
        <w:t>Informe</w:t>
      </w:r>
      <w:r>
        <w:rPr>
          <w:b/>
          <w:spacing w:val="-3"/>
          <w:sz w:val="20"/>
        </w:rPr>
        <w:t xml:space="preserve"> </w:t>
      </w:r>
      <w:r>
        <w:rPr>
          <w:b/>
          <w:sz w:val="20"/>
        </w:rPr>
        <w:t>ao</w:t>
      </w:r>
      <w:r>
        <w:rPr>
          <w:b/>
          <w:spacing w:val="-1"/>
          <w:sz w:val="20"/>
        </w:rPr>
        <w:t xml:space="preserve"> </w:t>
      </w:r>
      <w:r>
        <w:rPr>
          <w:b/>
          <w:sz w:val="20"/>
        </w:rPr>
        <w:t>seu</w:t>
      </w:r>
      <w:r>
        <w:rPr>
          <w:b/>
          <w:spacing w:val="-2"/>
          <w:sz w:val="20"/>
        </w:rPr>
        <w:t xml:space="preserve"> </w:t>
      </w:r>
      <w:r>
        <w:rPr>
          <w:b/>
          <w:sz w:val="20"/>
        </w:rPr>
        <w:t>médico</w:t>
      </w:r>
      <w:r>
        <w:rPr>
          <w:b/>
          <w:spacing w:val="-3"/>
          <w:sz w:val="20"/>
        </w:rPr>
        <w:t xml:space="preserve"> </w:t>
      </w:r>
      <w:r>
        <w:rPr>
          <w:b/>
          <w:sz w:val="20"/>
        </w:rPr>
        <w:t>ou</w:t>
      </w:r>
      <w:r>
        <w:rPr>
          <w:b/>
          <w:spacing w:val="-2"/>
          <w:sz w:val="20"/>
        </w:rPr>
        <w:t xml:space="preserve"> </w:t>
      </w:r>
      <w:r>
        <w:rPr>
          <w:b/>
          <w:sz w:val="20"/>
        </w:rPr>
        <w:t>cirurgião-dentista</w:t>
      </w:r>
      <w:r>
        <w:rPr>
          <w:b/>
          <w:spacing w:val="-3"/>
          <w:sz w:val="20"/>
        </w:rPr>
        <w:t xml:space="preserve"> </w:t>
      </w:r>
      <w:r>
        <w:rPr>
          <w:b/>
          <w:sz w:val="20"/>
        </w:rPr>
        <w:t>se</w:t>
      </w:r>
      <w:r>
        <w:rPr>
          <w:b/>
          <w:spacing w:val="-3"/>
          <w:sz w:val="20"/>
        </w:rPr>
        <w:t xml:space="preserve"> </w:t>
      </w:r>
      <w:r>
        <w:rPr>
          <w:b/>
          <w:sz w:val="20"/>
        </w:rPr>
        <w:t>você</w:t>
      </w:r>
      <w:r>
        <w:rPr>
          <w:b/>
          <w:spacing w:val="-4"/>
          <w:sz w:val="20"/>
        </w:rPr>
        <w:t xml:space="preserve"> </w:t>
      </w:r>
      <w:r>
        <w:rPr>
          <w:b/>
          <w:sz w:val="20"/>
        </w:rPr>
        <w:t>está</w:t>
      </w:r>
      <w:r>
        <w:rPr>
          <w:b/>
          <w:spacing w:val="-3"/>
          <w:sz w:val="20"/>
        </w:rPr>
        <w:t xml:space="preserve"> </w:t>
      </w:r>
      <w:r>
        <w:rPr>
          <w:b/>
          <w:sz w:val="20"/>
        </w:rPr>
        <w:t>fazendo</w:t>
      </w:r>
      <w:r>
        <w:rPr>
          <w:b/>
          <w:spacing w:val="-3"/>
          <w:sz w:val="20"/>
        </w:rPr>
        <w:t xml:space="preserve"> </w:t>
      </w:r>
      <w:r>
        <w:rPr>
          <w:b/>
          <w:sz w:val="20"/>
        </w:rPr>
        <w:t>uso</w:t>
      </w:r>
      <w:r>
        <w:rPr>
          <w:b/>
          <w:spacing w:val="-3"/>
          <w:sz w:val="20"/>
        </w:rPr>
        <w:t xml:space="preserve"> </w:t>
      </w:r>
      <w:r>
        <w:rPr>
          <w:b/>
          <w:sz w:val="20"/>
        </w:rPr>
        <w:t>de</w:t>
      </w:r>
      <w:r>
        <w:rPr>
          <w:b/>
          <w:spacing w:val="-2"/>
          <w:sz w:val="20"/>
        </w:rPr>
        <w:t xml:space="preserve"> </w:t>
      </w:r>
      <w:r>
        <w:rPr>
          <w:b/>
          <w:sz w:val="20"/>
        </w:rPr>
        <w:t>algum</w:t>
      </w:r>
      <w:r>
        <w:rPr>
          <w:b/>
          <w:spacing w:val="-3"/>
          <w:sz w:val="20"/>
        </w:rPr>
        <w:t xml:space="preserve"> </w:t>
      </w:r>
      <w:r>
        <w:rPr>
          <w:b/>
          <w:sz w:val="20"/>
        </w:rPr>
        <w:t>outro</w:t>
      </w:r>
      <w:r>
        <w:rPr>
          <w:b/>
          <w:spacing w:val="-3"/>
          <w:sz w:val="20"/>
        </w:rPr>
        <w:t xml:space="preserve"> </w:t>
      </w:r>
      <w:r>
        <w:rPr>
          <w:b/>
          <w:sz w:val="20"/>
        </w:rPr>
        <w:t>medicamento. Não use medicamento sem o conhecimento do seu médico. Pode ser perigoso para a sua saúde.</w:t>
      </w:r>
    </w:p>
    <w:p w14:paraId="4A30C77B" w14:textId="77777777" w:rsidR="00277826" w:rsidRDefault="00277826">
      <w:pPr>
        <w:pStyle w:val="Corpodetexto"/>
        <w:spacing w:before="113"/>
        <w:ind w:left="0"/>
        <w:rPr>
          <w:b/>
        </w:rPr>
      </w:pPr>
    </w:p>
    <w:p w14:paraId="4C61A967" w14:textId="77777777" w:rsidR="00277826" w:rsidRDefault="00AC6EB9">
      <w:pPr>
        <w:pStyle w:val="Ttulo1"/>
        <w:numPr>
          <w:ilvl w:val="1"/>
          <w:numId w:val="2"/>
        </w:numPr>
        <w:tabs>
          <w:tab w:val="left" w:pos="385"/>
        </w:tabs>
        <w:ind w:hanging="284"/>
      </w:pPr>
      <w:r>
        <w:t>ONDE,</w:t>
      </w:r>
      <w:r>
        <w:rPr>
          <w:spacing w:val="-6"/>
        </w:rPr>
        <w:t xml:space="preserve"> </w:t>
      </w:r>
      <w:r>
        <w:t>COMO</w:t>
      </w:r>
      <w:r>
        <w:rPr>
          <w:spacing w:val="-3"/>
        </w:rPr>
        <w:t xml:space="preserve"> </w:t>
      </w:r>
      <w:r>
        <w:t>E</w:t>
      </w:r>
      <w:r>
        <w:rPr>
          <w:spacing w:val="-4"/>
        </w:rPr>
        <w:t xml:space="preserve"> </w:t>
      </w:r>
      <w:r>
        <w:t>POR</w:t>
      </w:r>
      <w:r>
        <w:rPr>
          <w:spacing w:val="-4"/>
        </w:rPr>
        <w:t xml:space="preserve"> </w:t>
      </w:r>
      <w:r>
        <w:t>QUANTO</w:t>
      </w:r>
      <w:r>
        <w:rPr>
          <w:spacing w:val="-3"/>
        </w:rPr>
        <w:t xml:space="preserve"> </w:t>
      </w:r>
      <w:r>
        <w:t>TEMPO</w:t>
      </w:r>
      <w:r>
        <w:rPr>
          <w:spacing w:val="-3"/>
        </w:rPr>
        <w:t xml:space="preserve"> </w:t>
      </w:r>
      <w:r>
        <w:t>POSSO</w:t>
      </w:r>
      <w:r>
        <w:rPr>
          <w:spacing w:val="-4"/>
        </w:rPr>
        <w:t xml:space="preserve"> </w:t>
      </w:r>
      <w:r>
        <w:t>GUARDAR</w:t>
      </w:r>
      <w:r>
        <w:rPr>
          <w:spacing w:val="-4"/>
        </w:rPr>
        <w:t xml:space="preserve"> </w:t>
      </w:r>
      <w:r>
        <w:t>ESTE</w:t>
      </w:r>
      <w:r>
        <w:rPr>
          <w:spacing w:val="-3"/>
        </w:rPr>
        <w:t xml:space="preserve"> </w:t>
      </w:r>
      <w:r>
        <w:rPr>
          <w:spacing w:val="-2"/>
        </w:rPr>
        <w:t>MEDICAMENTO?</w:t>
      </w:r>
    </w:p>
    <w:p w14:paraId="59ACA796" w14:textId="77777777" w:rsidR="00277826" w:rsidRDefault="00AC6EB9">
      <w:pPr>
        <w:pStyle w:val="Corpodetexto"/>
        <w:spacing w:before="114" w:line="360" w:lineRule="auto"/>
        <w:ind w:right="118"/>
        <w:jc w:val="both"/>
      </w:pPr>
      <w:r>
        <w:t>LYBERDIA GOTAS (dimesilato de lisdexanfetamina) deve ser mantido à temperatura ambiente (temperatura entre15ºC a 30ºC). Proteger da luz e umidade.</w:t>
      </w:r>
    </w:p>
    <w:p w14:paraId="4FA61728" w14:textId="77777777" w:rsidR="00277826" w:rsidRDefault="00AC6EB9">
      <w:pPr>
        <w:spacing w:before="201"/>
        <w:ind w:left="101"/>
        <w:jc w:val="both"/>
        <w:rPr>
          <w:b/>
          <w:sz w:val="20"/>
        </w:rPr>
      </w:pPr>
      <w:r>
        <w:rPr>
          <w:b/>
          <w:sz w:val="20"/>
        </w:rPr>
        <w:t>Após</w:t>
      </w:r>
      <w:r>
        <w:rPr>
          <w:b/>
          <w:spacing w:val="-1"/>
          <w:sz w:val="20"/>
        </w:rPr>
        <w:t xml:space="preserve"> </w:t>
      </w:r>
      <w:r>
        <w:rPr>
          <w:b/>
          <w:sz w:val="20"/>
        </w:rPr>
        <w:t>aberto,</w:t>
      </w:r>
      <w:r>
        <w:rPr>
          <w:b/>
          <w:spacing w:val="-1"/>
          <w:sz w:val="20"/>
        </w:rPr>
        <w:t xml:space="preserve"> </w:t>
      </w:r>
      <w:r>
        <w:rPr>
          <w:b/>
          <w:sz w:val="20"/>
        </w:rPr>
        <w:t>válido</w:t>
      </w:r>
      <w:r>
        <w:rPr>
          <w:b/>
          <w:spacing w:val="1"/>
          <w:sz w:val="20"/>
        </w:rPr>
        <w:t xml:space="preserve"> </w:t>
      </w:r>
      <w:r>
        <w:rPr>
          <w:b/>
          <w:sz w:val="20"/>
        </w:rPr>
        <w:t>por</w:t>
      </w:r>
      <w:r>
        <w:rPr>
          <w:b/>
          <w:spacing w:val="-1"/>
          <w:sz w:val="20"/>
        </w:rPr>
        <w:t xml:space="preserve"> </w:t>
      </w:r>
      <w:r>
        <w:rPr>
          <w:b/>
          <w:sz w:val="20"/>
        </w:rPr>
        <w:t>70</w:t>
      </w:r>
      <w:r>
        <w:rPr>
          <w:b/>
          <w:spacing w:val="-1"/>
          <w:sz w:val="20"/>
        </w:rPr>
        <w:t xml:space="preserve"> </w:t>
      </w:r>
      <w:r>
        <w:rPr>
          <w:b/>
          <w:spacing w:val="-4"/>
          <w:sz w:val="20"/>
        </w:rPr>
        <w:t>dias.</w:t>
      </w:r>
    </w:p>
    <w:p w14:paraId="31D3486D" w14:textId="77777777" w:rsidR="00277826" w:rsidRDefault="00277826">
      <w:pPr>
        <w:pStyle w:val="Corpodetexto"/>
        <w:spacing w:before="85"/>
        <w:ind w:left="0"/>
        <w:rPr>
          <w:b/>
        </w:rPr>
      </w:pPr>
    </w:p>
    <w:p w14:paraId="118E50D9" w14:textId="77777777" w:rsidR="00277826" w:rsidRDefault="00AC6EB9">
      <w:pPr>
        <w:ind w:left="101"/>
        <w:rPr>
          <w:b/>
          <w:sz w:val="20"/>
        </w:rPr>
      </w:pPr>
      <w:r>
        <w:rPr>
          <w:b/>
          <w:sz w:val="20"/>
        </w:rPr>
        <w:t>Características</w:t>
      </w:r>
      <w:r>
        <w:rPr>
          <w:b/>
          <w:spacing w:val="-5"/>
          <w:sz w:val="20"/>
        </w:rPr>
        <w:t xml:space="preserve"> </w:t>
      </w:r>
      <w:r>
        <w:rPr>
          <w:b/>
          <w:sz w:val="20"/>
        </w:rPr>
        <w:t>físicas</w:t>
      </w:r>
      <w:r>
        <w:rPr>
          <w:b/>
          <w:spacing w:val="-5"/>
          <w:sz w:val="20"/>
        </w:rPr>
        <w:t xml:space="preserve"> </w:t>
      </w:r>
      <w:r>
        <w:rPr>
          <w:b/>
          <w:sz w:val="20"/>
        </w:rPr>
        <w:t>e</w:t>
      </w:r>
      <w:r>
        <w:rPr>
          <w:b/>
          <w:spacing w:val="-5"/>
          <w:sz w:val="20"/>
        </w:rPr>
        <w:t xml:space="preserve"> </w:t>
      </w:r>
      <w:r>
        <w:rPr>
          <w:b/>
          <w:spacing w:val="-2"/>
          <w:sz w:val="20"/>
        </w:rPr>
        <w:t>organolépticas</w:t>
      </w:r>
    </w:p>
    <w:p w14:paraId="1BC040BE" w14:textId="77777777" w:rsidR="00277826" w:rsidRDefault="00AC6EB9">
      <w:pPr>
        <w:pStyle w:val="Corpodetexto"/>
        <w:spacing w:before="115" w:line="360" w:lineRule="auto"/>
      </w:pPr>
      <w:r>
        <w:t>LYBERDIA GOTAS (dimesilato de lisdexanfetamina) é uma solução homogênea, incolor a levemente</w:t>
      </w:r>
      <w:r>
        <w:rPr>
          <w:spacing w:val="40"/>
        </w:rPr>
        <w:t xml:space="preserve"> </w:t>
      </w:r>
      <w:r>
        <w:t>amarelada, com sabor e odor de morango.</w:t>
      </w:r>
    </w:p>
    <w:p w14:paraId="39807D6F" w14:textId="77777777" w:rsidR="00277826" w:rsidRDefault="00AC6EB9">
      <w:pPr>
        <w:ind w:left="101"/>
        <w:rPr>
          <w:b/>
          <w:sz w:val="20"/>
        </w:rPr>
      </w:pPr>
      <w:r>
        <w:rPr>
          <w:b/>
          <w:sz w:val="20"/>
        </w:rPr>
        <w:t>Número</w:t>
      </w:r>
      <w:r>
        <w:rPr>
          <w:b/>
          <w:spacing w:val="-2"/>
          <w:sz w:val="20"/>
        </w:rPr>
        <w:t xml:space="preserve"> </w:t>
      </w:r>
      <w:r>
        <w:rPr>
          <w:b/>
          <w:sz w:val="20"/>
        </w:rPr>
        <w:t>de</w:t>
      </w:r>
      <w:r>
        <w:rPr>
          <w:b/>
          <w:spacing w:val="-3"/>
          <w:sz w:val="20"/>
        </w:rPr>
        <w:t xml:space="preserve"> </w:t>
      </w:r>
      <w:r>
        <w:rPr>
          <w:b/>
          <w:sz w:val="20"/>
        </w:rPr>
        <w:t>lote</w:t>
      </w:r>
      <w:r>
        <w:rPr>
          <w:b/>
          <w:spacing w:val="-2"/>
          <w:sz w:val="20"/>
        </w:rPr>
        <w:t xml:space="preserve"> </w:t>
      </w:r>
      <w:r>
        <w:rPr>
          <w:b/>
          <w:sz w:val="20"/>
        </w:rPr>
        <w:t>e</w:t>
      </w:r>
      <w:r>
        <w:rPr>
          <w:b/>
          <w:spacing w:val="-3"/>
          <w:sz w:val="20"/>
        </w:rPr>
        <w:t xml:space="preserve"> </w:t>
      </w:r>
      <w:r>
        <w:rPr>
          <w:b/>
          <w:sz w:val="20"/>
        </w:rPr>
        <w:t>data</w:t>
      </w:r>
      <w:r>
        <w:rPr>
          <w:b/>
          <w:spacing w:val="-4"/>
          <w:sz w:val="20"/>
        </w:rPr>
        <w:t xml:space="preserve"> </w:t>
      </w:r>
      <w:r>
        <w:rPr>
          <w:b/>
          <w:sz w:val="20"/>
        </w:rPr>
        <w:t>de</w:t>
      </w:r>
      <w:r>
        <w:rPr>
          <w:b/>
          <w:spacing w:val="-2"/>
          <w:sz w:val="20"/>
        </w:rPr>
        <w:t xml:space="preserve"> </w:t>
      </w:r>
      <w:r>
        <w:rPr>
          <w:b/>
          <w:sz w:val="20"/>
        </w:rPr>
        <w:t>fabricação</w:t>
      </w:r>
      <w:r>
        <w:rPr>
          <w:b/>
          <w:spacing w:val="-2"/>
          <w:sz w:val="20"/>
        </w:rPr>
        <w:t xml:space="preserve"> </w:t>
      </w:r>
      <w:r>
        <w:rPr>
          <w:b/>
          <w:sz w:val="20"/>
        </w:rPr>
        <w:t>e</w:t>
      </w:r>
      <w:r>
        <w:rPr>
          <w:b/>
          <w:spacing w:val="-3"/>
          <w:sz w:val="20"/>
        </w:rPr>
        <w:t xml:space="preserve"> </w:t>
      </w:r>
      <w:r>
        <w:rPr>
          <w:b/>
          <w:sz w:val="20"/>
        </w:rPr>
        <w:t>validade:</w:t>
      </w:r>
      <w:r>
        <w:rPr>
          <w:b/>
          <w:spacing w:val="-4"/>
          <w:sz w:val="20"/>
        </w:rPr>
        <w:t xml:space="preserve"> </w:t>
      </w:r>
      <w:r>
        <w:rPr>
          <w:b/>
          <w:sz w:val="20"/>
        </w:rPr>
        <w:t>vide</w:t>
      </w:r>
      <w:r>
        <w:rPr>
          <w:b/>
          <w:spacing w:val="-2"/>
          <w:sz w:val="20"/>
        </w:rPr>
        <w:t xml:space="preserve"> embalagem.</w:t>
      </w:r>
    </w:p>
    <w:p w14:paraId="1158DEF3" w14:textId="77777777" w:rsidR="00277826" w:rsidRDefault="00AC6EB9">
      <w:pPr>
        <w:spacing w:before="115" w:line="360" w:lineRule="auto"/>
        <w:ind w:left="101" w:right="110"/>
        <w:rPr>
          <w:b/>
          <w:sz w:val="20"/>
        </w:rPr>
      </w:pPr>
      <w:r>
        <w:rPr>
          <w:b/>
          <w:sz w:val="20"/>
        </w:rPr>
        <w:t>Não use medicamento com o prazo de validade vencido. Guarde-o em sua embalagem original. Antes</w:t>
      </w:r>
      <w:r>
        <w:rPr>
          <w:b/>
          <w:spacing w:val="33"/>
          <w:sz w:val="20"/>
        </w:rPr>
        <w:t xml:space="preserve"> </w:t>
      </w:r>
      <w:r>
        <w:rPr>
          <w:b/>
          <w:sz w:val="20"/>
        </w:rPr>
        <w:t>de</w:t>
      </w:r>
      <w:r>
        <w:rPr>
          <w:b/>
          <w:spacing w:val="31"/>
          <w:sz w:val="20"/>
        </w:rPr>
        <w:t xml:space="preserve"> </w:t>
      </w:r>
      <w:r>
        <w:rPr>
          <w:b/>
          <w:sz w:val="20"/>
        </w:rPr>
        <w:t>usar,</w:t>
      </w:r>
      <w:r>
        <w:rPr>
          <w:b/>
          <w:spacing w:val="33"/>
          <w:sz w:val="20"/>
        </w:rPr>
        <w:t xml:space="preserve"> </w:t>
      </w:r>
      <w:r>
        <w:rPr>
          <w:b/>
          <w:sz w:val="20"/>
        </w:rPr>
        <w:t>observe</w:t>
      </w:r>
      <w:r>
        <w:rPr>
          <w:b/>
          <w:spacing w:val="31"/>
          <w:sz w:val="20"/>
        </w:rPr>
        <w:t xml:space="preserve"> </w:t>
      </w:r>
      <w:r>
        <w:rPr>
          <w:b/>
          <w:sz w:val="20"/>
        </w:rPr>
        <w:t>o</w:t>
      </w:r>
      <w:r>
        <w:rPr>
          <w:b/>
          <w:spacing w:val="32"/>
          <w:sz w:val="20"/>
        </w:rPr>
        <w:t xml:space="preserve"> </w:t>
      </w:r>
      <w:r>
        <w:rPr>
          <w:b/>
          <w:sz w:val="20"/>
        </w:rPr>
        <w:t>aspecto</w:t>
      </w:r>
      <w:r>
        <w:rPr>
          <w:b/>
          <w:spacing w:val="32"/>
          <w:sz w:val="20"/>
        </w:rPr>
        <w:t xml:space="preserve"> </w:t>
      </w:r>
      <w:r>
        <w:rPr>
          <w:b/>
          <w:sz w:val="20"/>
        </w:rPr>
        <w:t>do</w:t>
      </w:r>
      <w:r>
        <w:rPr>
          <w:b/>
          <w:spacing w:val="32"/>
          <w:sz w:val="20"/>
        </w:rPr>
        <w:t xml:space="preserve"> </w:t>
      </w:r>
      <w:r>
        <w:rPr>
          <w:b/>
          <w:sz w:val="20"/>
        </w:rPr>
        <w:t>medicamento.</w:t>
      </w:r>
      <w:r>
        <w:rPr>
          <w:b/>
          <w:spacing w:val="32"/>
          <w:sz w:val="20"/>
        </w:rPr>
        <w:t xml:space="preserve"> </w:t>
      </w:r>
      <w:r>
        <w:rPr>
          <w:b/>
          <w:sz w:val="20"/>
        </w:rPr>
        <w:t>Caso</w:t>
      </w:r>
      <w:r>
        <w:rPr>
          <w:b/>
          <w:spacing w:val="33"/>
          <w:sz w:val="20"/>
        </w:rPr>
        <w:t xml:space="preserve"> </w:t>
      </w:r>
      <w:r>
        <w:rPr>
          <w:b/>
          <w:sz w:val="20"/>
        </w:rPr>
        <w:t>ele</w:t>
      </w:r>
      <w:r>
        <w:rPr>
          <w:b/>
          <w:spacing w:val="33"/>
          <w:sz w:val="20"/>
        </w:rPr>
        <w:t xml:space="preserve"> </w:t>
      </w:r>
      <w:r>
        <w:rPr>
          <w:b/>
          <w:sz w:val="20"/>
        </w:rPr>
        <w:t>esteja</w:t>
      </w:r>
      <w:r>
        <w:rPr>
          <w:b/>
          <w:spacing w:val="33"/>
          <w:sz w:val="20"/>
        </w:rPr>
        <w:t xml:space="preserve"> </w:t>
      </w:r>
      <w:r>
        <w:rPr>
          <w:b/>
          <w:sz w:val="20"/>
        </w:rPr>
        <w:t>no</w:t>
      </w:r>
      <w:r>
        <w:rPr>
          <w:b/>
          <w:spacing w:val="33"/>
          <w:sz w:val="20"/>
        </w:rPr>
        <w:t xml:space="preserve"> </w:t>
      </w:r>
      <w:r>
        <w:rPr>
          <w:b/>
          <w:sz w:val="20"/>
        </w:rPr>
        <w:t>prazo</w:t>
      </w:r>
      <w:r>
        <w:rPr>
          <w:b/>
          <w:spacing w:val="33"/>
          <w:sz w:val="20"/>
        </w:rPr>
        <w:t xml:space="preserve"> </w:t>
      </w:r>
      <w:r>
        <w:rPr>
          <w:b/>
          <w:sz w:val="20"/>
        </w:rPr>
        <w:t>de</w:t>
      </w:r>
      <w:r>
        <w:rPr>
          <w:b/>
          <w:spacing w:val="33"/>
          <w:sz w:val="20"/>
        </w:rPr>
        <w:t xml:space="preserve"> </w:t>
      </w:r>
      <w:r>
        <w:rPr>
          <w:b/>
          <w:sz w:val="20"/>
        </w:rPr>
        <w:t>validade</w:t>
      </w:r>
      <w:r>
        <w:rPr>
          <w:b/>
          <w:spacing w:val="32"/>
          <w:sz w:val="20"/>
        </w:rPr>
        <w:t xml:space="preserve"> </w:t>
      </w:r>
      <w:r>
        <w:rPr>
          <w:b/>
          <w:sz w:val="20"/>
        </w:rPr>
        <w:t>e</w:t>
      </w:r>
      <w:r>
        <w:rPr>
          <w:b/>
          <w:spacing w:val="30"/>
          <w:sz w:val="20"/>
        </w:rPr>
        <w:t xml:space="preserve"> </w:t>
      </w:r>
      <w:r>
        <w:rPr>
          <w:b/>
          <w:sz w:val="20"/>
        </w:rPr>
        <w:t>você observe alguma mudança no aspecto, consulte o farmacêutico para saber se poderá utilizá-lo.</w:t>
      </w:r>
    </w:p>
    <w:p w14:paraId="196DB8AB" w14:textId="77777777" w:rsidR="00277826" w:rsidRDefault="00AC6EB9">
      <w:pPr>
        <w:pStyle w:val="Ttulo1"/>
        <w:jc w:val="both"/>
      </w:pPr>
      <w:r>
        <w:t>TODO</w:t>
      </w:r>
      <w:r>
        <w:rPr>
          <w:spacing w:val="-6"/>
        </w:rPr>
        <w:t xml:space="preserve"> </w:t>
      </w:r>
      <w:r>
        <w:t>MEDICAMENTO</w:t>
      </w:r>
      <w:r>
        <w:rPr>
          <w:spacing w:val="-4"/>
        </w:rPr>
        <w:t xml:space="preserve"> </w:t>
      </w:r>
      <w:r>
        <w:t>DEVE</w:t>
      </w:r>
      <w:r>
        <w:rPr>
          <w:spacing w:val="-4"/>
        </w:rPr>
        <w:t xml:space="preserve"> </w:t>
      </w:r>
      <w:r>
        <w:t>SER</w:t>
      </w:r>
      <w:r>
        <w:rPr>
          <w:spacing w:val="-4"/>
        </w:rPr>
        <w:t xml:space="preserve"> </w:t>
      </w:r>
      <w:r>
        <w:t>MANTIDO</w:t>
      </w:r>
      <w:r>
        <w:rPr>
          <w:spacing w:val="-3"/>
        </w:rPr>
        <w:t xml:space="preserve"> </w:t>
      </w:r>
      <w:r>
        <w:t>FORA</w:t>
      </w:r>
      <w:r>
        <w:rPr>
          <w:spacing w:val="-4"/>
        </w:rPr>
        <w:t xml:space="preserve"> </w:t>
      </w:r>
      <w:r>
        <w:t>DO</w:t>
      </w:r>
      <w:r>
        <w:rPr>
          <w:spacing w:val="-3"/>
        </w:rPr>
        <w:t xml:space="preserve"> </w:t>
      </w:r>
      <w:r>
        <w:t>ALCANCE</w:t>
      </w:r>
      <w:r>
        <w:rPr>
          <w:spacing w:val="-4"/>
        </w:rPr>
        <w:t xml:space="preserve"> </w:t>
      </w:r>
      <w:r>
        <w:t>DAS</w:t>
      </w:r>
      <w:r>
        <w:rPr>
          <w:spacing w:val="-4"/>
        </w:rPr>
        <w:t xml:space="preserve"> </w:t>
      </w:r>
      <w:r>
        <w:rPr>
          <w:spacing w:val="-2"/>
        </w:rPr>
        <w:t>CRIANÇAS.</w:t>
      </w:r>
    </w:p>
    <w:p w14:paraId="215227ED" w14:textId="77777777" w:rsidR="00277826" w:rsidRDefault="00277826">
      <w:pPr>
        <w:pStyle w:val="Corpodetexto"/>
        <w:spacing w:before="229"/>
        <w:ind w:left="0"/>
        <w:rPr>
          <w:b/>
        </w:rPr>
      </w:pPr>
    </w:p>
    <w:p w14:paraId="67D28497" w14:textId="77777777" w:rsidR="00277826" w:rsidRDefault="00AC6EB9">
      <w:pPr>
        <w:pStyle w:val="PargrafodaLista"/>
        <w:numPr>
          <w:ilvl w:val="1"/>
          <w:numId w:val="2"/>
        </w:numPr>
        <w:tabs>
          <w:tab w:val="left" w:pos="384"/>
        </w:tabs>
        <w:ind w:left="384" w:hanging="283"/>
        <w:rPr>
          <w:b/>
          <w:sz w:val="20"/>
        </w:rPr>
      </w:pPr>
      <w:r>
        <w:rPr>
          <w:b/>
          <w:sz w:val="20"/>
        </w:rPr>
        <w:t>COMO</w:t>
      </w:r>
      <w:r>
        <w:rPr>
          <w:b/>
          <w:spacing w:val="-4"/>
          <w:sz w:val="20"/>
        </w:rPr>
        <w:t xml:space="preserve"> </w:t>
      </w:r>
      <w:r>
        <w:rPr>
          <w:b/>
          <w:sz w:val="20"/>
        </w:rPr>
        <w:t>DEVO</w:t>
      </w:r>
      <w:r>
        <w:rPr>
          <w:b/>
          <w:spacing w:val="-2"/>
          <w:sz w:val="20"/>
        </w:rPr>
        <w:t xml:space="preserve"> </w:t>
      </w:r>
      <w:r>
        <w:rPr>
          <w:b/>
          <w:sz w:val="20"/>
        </w:rPr>
        <w:t>USAR</w:t>
      </w:r>
      <w:r>
        <w:rPr>
          <w:b/>
          <w:spacing w:val="-3"/>
          <w:sz w:val="20"/>
        </w:rPr>
        <w:t xml:space="preserve"> </w:t>
      </w:r>
      <w:r>
        <w:rPr>
          <w:b/>
          <w:sz w:val="20"/>
        </w:rPr>
        <w:t>ESTE</w:t>
      </w:r>
      <w:r>
        <w:rPr>
          <w:b/>
          <w:spacing w:val="-3"/>
          <w:sz w:val="20"/>
        </w:rPr>
        <w:t xml:space="preserve"> </w:t>
      </w:r>
      <w:r>
        <w:rPr>
          <w:b/>
          <w:spacing w:val="-2"/>
          <w:sz w:val="20"/>
        </w:rPr>
        <w:t>MEDICAMENTO?</w:t>
      </w:r>
    </w:p>
    <w:p w14:paraId="1235785D" w14:textId="77777777" w:rsidR="00277826" w:rsidRDefault="00AC6EB9">
      <w:pPr>
        <w:pStyle w:val="Corpodetexto"/>
        <w:spacing w:before="113" w:line="360" w:lineRule="auto"/>
        <w:ind w:right="116"/>
        <w:jc w:val="both"/>
      </w:pPr>
      <w:r>
        <w:t>LYBERDIA GOTAS</w:t>
      </w:r>
      <w:r>
        <w:rPr>
          <w:spacing w:val="-2"/>
        </w:rPr>
        <w:t xml:space="preserve"> </w:t>
      </w:r>
      <w:r>
        <w:t>deve</w:t>
      </w:r>
      <w:r>
        <w:rPr>
          <w:spacing w:val="-2"/>
        </w:rPr>
        <w:t xml:space="preserve"> </w:t>
      </w:r>
      <w:r>
        <w:t>ser tomado</w:t>
      </w:r>
      <w:r>
        <w:rPr>
          <w:spacing w:val="-1"/>
        </w:rPr>
        <w:t xml:space="preserve"> </w:t>
      </w:r>
      <w:r>
        <w:t>uma vez</w:t>
      </w:r>
      <w:r>
        <w:rPr>
          <w:spacing w:val="-2"/>
        </w:rPr>
        <w:t xml:space="preserve"> </w:t>
      </w:r>
      <w:r>
        <w:t>por</w:t>
      </w:r>
      <w:r>
        <w:rPr>
          <w:spacing w:val="-2"/>
        </w:rPr>
        <w:t xml:space="preserve"> </w:t>
      </w:r>
      <w:r>
        <w:t>dia</w:t>
      </w:r>
      <w:r>
        <w:rPr>
          <w:spacing w:val="-1"/>
        </w:rPr>
        <w:t xml:space="preserve"> </w:t>
      </w:r>
      <w:r>
        <w:t>pela</w:t>
      </w:r>
      <w:r>
        <w:rPr>
          <w:spacing w:val="-1"/>
        </w:rPr>
        <w:t xml:space="preserve"> </w:t>
      </w:r>
      <w:r>
        <w:t>manhã,</w:t>
      </w:r>
      <w:r>
        <w:rPr>
          <w:spacing w:val="-1"/>
        </w:rPr>
        <w:t xml:space="preserve"> </w:t>
      </w:r>
      <w:r>
        <w:t>com</w:t>
      </w:r>
      <w:r>
        <w:rPr>
          <w:spacing w:val="-3"/>
        </w:rPr>
        <w:t xml:space="preserve"> </w:t>
      </w:r>
      <w:r>
        <w:t>ou</w:t>
      </w:r>
      <w:r>
        <w:rPr>
          <w:spacing w:val="-1"/>
        </w:rPr>
        <w:t xml:space="preserve"> </w:t>
      </w:r>
      <w:r>
        <w:t>sem</w:t>
      </w:r>
      <w:r>
        <w:rPr>
          <w:spacing w:val="-3"/>
        </w:rPr>
        <w:t xml:space="preserve"> </w:t>
      </w:r>
      <w:r>
        <w:t>alimentos.</w:t>
      </w:r>
      <w:r>
        <w:rPr>
          <w:spacing w:val="-2"/>
        </w:rPr>
        <w:t xml:space="preserve"> </w:t>
      </w:r>
      <w:r>
        <w:t>A ingestão</w:t>
      </w:r>
      <w:r>
        <w:rPr>
          <w:spacing w:val="-1"/>
        </w:rPr>
        <w:t xml:space="preserve"> </w:t>
      </w:r>
      <w:r>
        <w:t>na parte</w:t>
      </w:r>
      <w:r>
        <w:rPr>
          <w:spacing w:val="-2"/>
        </w:rPr>
        <w:t xml:space="preserve"> </w:t>
      </w:r>
      <w:r>
        <w:t>da</w:t>
      </w:r>
      <w:r>
        <w:rPr>
          <w:spacing w:val="-2"/>
        </w:rPr>
        <w:t xml:space="preserve"> </w:t>
      </w:r>
      <w:r>
        <w:t>tarde</w:t>
      </w:r>
      <w:r>
        <w:rPr>
          <w:spacing w:val="-2"/>
        </w:rPr>
        <w:t xml:space="preserve"> </w:t>
      </w:r>
      <w:r>
        <w:t>deve</w:t>
      </w:r>
      <w:r>
        <w:rPr>
          <w:spacing w:val="-2"/>
        </w:rPr>
        <w:t xml:space="preserve"> </w:t>
      </w:r>
      <w:r>
        <w:t>ser</w:t>
      </w:r>
      <w:r>
        <w:rPr>
          <w:spacing w:val="-2"/>
        </w:rPr>
        <w:t xml:space="preserve"> </w:t>
      </w:r>
      <w:r>
        <w:t>evitada</w:t>
      </w:r>
      <w:r>
        <w:rPr>
          <w:spacing w:val="-2"/>
        </w:rPr>
        <w:t xml:space="preserve"> </w:t>
      </w:r>
      <w:r>
        <w:t>devido</w:t>
      </w:r>
      <w:r>
        <w:rPr>
          <w:spacing w:val="-1"/>
        </w:rPr>
        <w:t xml:space="preserve"> </w:t>
      </w:r>
      <w:r>
        <w:t>ao</w:t>
      </w:r>
      <w:r>
        <w:rPr>
          <w:spacing w:val="-3"/>
        </w:rPr>
        <w:t xml:space="preserve"> </w:t>
      </w:r>
      <w:r>
        <w:t>potencial</w:t>
      </w:r>
      <w:r>
        <w:rPr>
          <w:spacing w:val="-3"/>
        </w:rPr>
        <w:t xml:space="preserve"> </w:t>
      </w:r>
      <w:r>
        <w:t>para</w:t>
      </w:r>
      <w:r>
        <w:rPr>
          <w:spacing w:val="-2"/>
        </w:rPr>
        <w:t xml:space="preserve"> </w:t>
      </w:r>
      <w:r>
        <w:t>insônia.LYBERDIA</w:t>
      </w:r>
      <w:r>
        <w:rPr>
          <w:spacing w:val="-2"/>
        </w:rPr>
        <w:t xml:space="preserve"> </w:t>
      </w:r>
      <w:r>
        <w:t>GOTAS</w:t>
      </w:r>
      <w:r>
        <w:rPr>
          <w:spacing w:val="-2"/>
        </w:rPr>
        <w:t xml:space="preserve"> </w:t>
      </w:r>
      <w:r>
        <w:t>pode</w:t>
      </w:r>
      <w:r>
        <w:rPr>
          <w:spacing w:val="-2"/>
        </w:rPr>
        <w:t xml:space="preserve"> </w:t>
      </w:r>
      <w:r>
        <w:t>ser</w:t>
      </w:r>
      <w:r>
        <w:rPr>
          <w:spacing w:val="-2"/>
        </w:rPr>
        <w:t xml:space="preserve"> </w:t>
      </w:r>
      <w:r>
        <w:t>adicionado em alimentos pastosos, como iogurte ou em um copo com água ou suco de laranja. O conteúdo deve ser</w:t>
      </w:r>
    </w:p>
    <w:p w14:paraId="285743A8" w14:textId="77777777" w:rsidR="00277826" w:rsidRDefault="00277826">
      <w:pPr>
        <w:spacing w:line="360" w:lineRule="auto"/>
        <w:jc w:val="both"/>
        <w:sectPr w:rsidR="00277826">
          <w:pgSz w:w="11910" w:h="16840"/>
          <w:pgMar w:top="1320" w:right="1580" w:bottom="280" w:left="1600" w:header="720" w:footer="720" w:gutter="0"/>
          <w:cols w:space="720"/>
        </w:sectPr>
      </w:pPr>
    </w:p>
    <w:p w14:paraId="36CB3C87" w14:textId="77777777" w:rsidR="00277826" w:rsidRDefault="00AC6EB9">
      <w:pPr>
        <w:pStyle w:val="Corpodetexto"/>
        <w:spacing w:before="75" w:line="360" w:lineRule="auto"/>
        <w:ind w:right="116"/>
        <w:jc w:val="both"/>
      </w:pPr>
      <w:r>
        <w:lastRenderedPageBreak/>
        <w:t>misturado até que esteja totalmente homogeneizado. O paciente deve ingerir todo o conteúdo imediatamente; a mistura não deve ser guardada.De tempos em tempos, o médico suspenderá o</w:t>
      </w:r>
      <w:r>
        <w:rPr>
          <w:spacing w:val="40"/>
        </w:rPr>
        <w:t xml:space="preserve"> </w:t>
      </w:r>
      <w:r>
        <w:t xml:space="preserve">tratamento com LYBERDIA GOTAS e verificará os sintomas do transtorno de déficit de atenção / </w:t>
      </w:r>
      <w:r>
        <w:rPr>
          <w:spacing w:val="-2"/>
        </w:rPr>
        <w:t>hiperatividade.</w:t>
      </w:r>
    </w:p>
    <w:p w14:paraId="2DDDDF3C" w14:textId="77777777" w:rsidR="00277826" w:rsidRDefault="00AC6EB9">
      <w:pPr>
        <w:spacing w:before="202"/>
        <w:ind w:left="101"/>
        <w:rPr>
          <w:b/>
          <w:sz w:val="20"/>
        </w:rPr>
      </w:pPr>
      <w:r>
        <w:rPr>
          <w:b/>
          <w:spacing w:val="-2"/>
          <w:sz w:val="20"/>
        </w:rPr>
        <w:t>Posologia:</w:t>
      </w:r>
    </w:p>
    <w:p w14:paraId="33C9D29F" w14:textId="77777777" w:rsidR="00277826" w:rsidRDefault="00AC6EB9">
      <w:pPr>
        <w:pStyle w:val="Corpodetexto"/>
        <w:spacing w:before="114" w:line="360" w:lineRule="auto"/>
        <w:ind w:right="119"/>
        <w:jc w:val="both"/>
      </w:pPr>
      <w:r>
        <w:t>A dose inicial e recomendada de LYBERDIA GOTAS é de 15 gotas (30 mg) uma vez por dia pela</w:t>
      </w:r>
      <w:r>
        <w:rPr>
          <w:spacing w:val="40"/>
        </w:rPr>
        <w:t xml:space="preserve"> </w:t>
      </w:r>
      <w:r>
        <w:t>manhã. A</w:t>
      </w:r>
      <w:r>
        <w:rPr>
          <w:spacing w:val="-1"/>
        </w:rPr>
        <w:t xml:space="preserve"> </w:t>
      </w:r>
      <w:r>
        <w:t>dose</w:t>
      </w:r>
      <w:r>
        <w:rPr>
          <w:spacing w:val="-1"/>
        </w:rPr>
        <w:t xml:space="preserve"> </w:t>
      </w:r>
      <w:r>
        <w:t>pode ser aumentada até o máximo recomendado de</w:t>
      </w:r>
      <w:r>
        <w:rPr>
          <w:spacing w:val="-1"/>
        </w:rPr>
        <w:t xml:space="preserve"> </w:t>
      </w:r>
      <w:r>
        <w:t>35 gotas (70 mg) uma vez por dia pela manhã, conforme orientado pelo médico.</w:t>
      </w:r>
    </w:p>
    <w:p w14:paraId="60A1DEB9" w14:textId="77777777" w:rsidR="00277826" w:rsidRDefault="00AC6EB9">
      <w:pPr>
        <w:spacing w:before="2"/>
        <w:ind w:left="101"/>
        <w:jc w:val="both"/>
        <w:rPr>
          <w:b/>
          <w:sz w:val="20"/>
        </w:rPr>
      </w:pPr>
      <w:r>
        <w:rPr>
          <w:b/>
          <w:sz w:val="20"/>
        </w:rPr>
        <w:t>Uso</w:t>
      </w:r>
      <w:r>
        <w:rPr>
          <w:b/>
          <w:spacing w:val="-3"/>
          <w:sz w:val="20"/>
        </w:rPr>
        <w:t xml:space="preserve"> </w:t>
      </w:r>
      <w:r>
        <w:rPr>
          <w:b/>
          <w:sz w:val="20"/>
        </w:rPr>
        <w:t>por</w:t>
      </w:r>
      <w:r>
        <w:rPr>
          <w:b/>
          <w:spacing w:val="-3"/>
          <w:sz w:val="20"/>
        </w:rPr>
        <w:t xml:space="preserve"> </w:t>
      </w:r>
      <w:r>
        <w:rPr>
          <w:b/>
          <w:sz w:val="20"/>
        </w:rPr>
        <w:t>tempo</w:t>
      </w:r>
      <w:r>
        <w:rPr>
          <w:b/>
          <w:spacing w:val="-1"/>
          <w:sz w:val="20"/>
        </w:rPr>
        <w:t xml:space="preserve"> </w:t>
      </w:r>
      <w:r>
        <w:rPr>
          <w:b/>
          <w:spacing w:val="-2"/>
          <w:sz w:val="20"/>
        </w:rPr>
        <w:t>prolongado</w:t>
      </w:r>
    </w:p>
    <w:p w14:paraId="3CEA4B8E" w14:textId="77777777" w:rsidR="00277826" w:rsidRDefault="00AC6EB9">
      <w:pPr>
        <w:pStyle w:val="Corpodetexto"/>
        <w:spacing w:before="113" w:line="360" w:lineRule="auto"/>
        <w:ind w:right="117"/>
        <w:jc w:val="both"/>
      </w:pPr>
      <w:r>
        <w:t>Se o médico decidir que o paciente deve utilizar LYBERDIA GOTAS por um tempo prolongado, de tempos em tempos ele irá avaliar se o medicamento continua sendo benéfico para o paciente.</w:t>
      </w:r>
    </w:p>
    <w:p w14:paraId="03615317" w14:textId="77777777" w:rsidR="00277826" w:rsidRDefault="00AC6EB9">
      <w:pPr>
        <w:spacing w:before="3" w:line="360" w:lineRule="auto"/>
        <w:ind w:left="101" w:right="118"/>
        <w:jc w:val="both"/>
        <w:rPr>
          <w:b/>
          <w:sz w:val="20"/>
        </w:rPr>
      </w:pPr>
      <w:r>
        <w:rPr>
          <w:b/>
          <w:sz w:val="20"/>
        </w:rPr>
        <w:t>Siga a orientação de seu médico, respeitando sempre os horários, as doses e a duração do tratamento. Não interrompa o tratamento sem o conhecimento do seu médico.</w:t>
      </w:r>
    </w:p>
    <w:p w14:paraId="47BD5E4A" w14:textId="77777777" w:rsidR="00277826" w:rsidRDefault="00AC6EB9">
      <w:pPr>
        <w:pStyle w:val="Ttulo1"/>
        <w:numPr>
          <w:ilvl w:val="1"/>
          <w:numId w:val="2"/>
        </w:numPr>
        <w:tabs>
          <w:tab w:val="left" w:pos="384"/>
        </w:tabs>
        <w:spacing w:before="199"/>
        <w:ind w:left="384" w:hanging="283"/>
      </w:pPr>
      <w:r>
        <w:t>O</w:t>
      </w:r>
      <w:r>
        <w:rPr>
          <w:spacing w:val="-5"/>
        </w:rPr>
        <w:t xml:space="preserve"> </w:t>
      </w:r>
      <w:r>
        <w:t>QUE</w:t>
      </w:r>
      <w:r>
        <w:rPr>
          <w:spacing w:val="-4"/>
        </w:rPr>
        <w:t xml:space="preserve"> </w:t>
      </w:r>
      <w:r>
        <w:t>DEVO</w:t>
      </w:r>
      <w:r>
        <w:rPr>
          <w:spacing w:val="-3"/>
        </w:rPr>
        <w:t xml:space="preserve"> </w:t>
      </w:r>
      <w:r>
        <w:t>FAZER</w:t>
      </w:r>
      <w:r>
        <w:rPr>
          <w:spacing w:val="-2"/>
        </w:rPr>
        <w:t xml:space="preserve"> </w:t>
      </w:r>
      <w:r>
        <w:t>QUANDO</w:t>
      </w:r>
      <w:r>
        <w:rPr>
          <w:spacing w:val="-2"/>
        </w:rPr>
        <w:t xml:space="preserve"> </w:t>
      </w:r>
      <w:r>
        <w:t>EU</w:t>
      </w:r>
      <w:r>
        <w:rPr>
          <w:spacing w:val="-4"/>
        </w:rPr>
        <w:t xml:space="preserve"> </w:t>
      </w:r>
      <w:r>
        <w:t>ME</w:t>
      </w:r>
      <w:r>
        <w:rPr>
          <w:spacing w:val="-3"/>
        </w:rPr>
        <w:t xml:space="preserve"> </w:t>
      </w:r>
      <w:r>
        <w:t>ESQUECER</w:t>
      </w:r>
      <w:r>
        <w:rPr>
          <w:spacing w:val="-2"/>
        </w:rPr>
        <w:t xml:space="preserve"> </w:t>
      </w:r>
      <w:r>
        <w:t>DE</w:t>
      </w:r>
      <w:r>
        <w:rPr>
          <w:spacing w:val="-5"/>
        </w:rPr>
        <w:t xml:space="preserve"> </w:t>
      </w:r>
      <w:r>
        <w:t>USAR</w:t>
      </w:r>
      <w:r>
        <w:rPr>
          <w:spacing w:val="-3"/>
        </w:rPr>
        <w:t xml:space="preserve"> </w:t>
      </w:r>
      <w:r>
        <w:t>ESTE</w:t>
      </w:r>
      <w:r>
        <w:rPr>
          <w:spacing w:val="-3"/>
        </w:rPr>
        <w:t xml:space="preserve"> </w:t>
      </w:r>
      <w:r>
        <w:rPr>
          <w:spacing w:val="-2"/>
        </w:rPr>
        <w:t>MEDICAMENTO?</w:t>
      </w:r>
    </w:p>
    <w:p w14:paraId="46D71AEB" w14:textId="77777777" w:rsidR="00277826" w:rsidRDefault="00AC6EB9">
      <w:pPr>
        <w:pStyle w:val="Corpodetexto"/>
        <w:spacing w:before="114" w:line="360" w:lineRule="auto"/>
        <w:ind w:right="118"/>
        <w:jc w:val="both"/>
      </w:pPr>
      <w:r>
        <w:t>Se a dose de LYBERDIA GOTAS não for tomada conforme programado, ela deve ser tomada pela</w:t>
      </w:r>
      <w:r>
        <w:rPr>
          <w:spacing w:val="40"/>
        </w:rPr>
        <w:t xml:space="preserve"> </w:t>
      </w:r>
      <w:r>
        <w:t>manhã assim que você se lembrar. Se você se lembrar apenas à tarde ou à noite, pule a dose esquecida, pois a ingestão na parte da tarde pode causar dificuldade para dormir à noite. Não tome o dobro da dose para compensar a dose omitida. A interrupção abrupta após administração prolongada de dose alta resulta em fadiga extrema e depressão mental.</w:t>
      </w:r>
    </w:p>
    <w:p w14:paraId="453081A3" w14:textId="77777777" w:rsidR="00277826" w:rsidRDefault="00AC6EB9">
      <w:pPr>
        <w:spacing w:before="2"/>
        <w:ind w:left="101"/>
        <w:jc w:val="both"/>
        <w:rPr>
          <w:b/>
          <w:sz w:val="20"/>
        </w:rPr>
      </w:pPr>
      <w:r>
        <w:rPr>
          <w:b/>
          <w:sz w:val="20"/>
        </w:rPr>
        <w:t>Em</w:t>
      </w:r>
      <w:r>
        <w:rPr>
          <w:b/>
          <w:spacing w:val="-6"/>
          <w:sz w:val="20"/>
        </w:rPr>
        <w:t xml:space="preserve"> </w:t>
      </w:r>
      <w:r>
        <w:rPr>
          <w:b/>
          <w:sz w:val="20"/>
        </w:rPr>
        <w:t>caso</w:t>
      </w:r>
      <w:r>
        <w:rPr>
          <w:b/>
          <w:spacing w:val="-5"/>
          <w:sz w:val="20"/>
        </w:rPr>
        <w:t xml:space="preserve"> </w:t>
      </w:r>
      <w:r>
        <w:rPr>
          <w:b/>
          <w:sz w:val="20"/>
        </w:rPr>
        <w:t>de</w:t>
      </w:r>
      <w:r>
        <w:rPr>
          <w:b/>
          <w:spacing w:val="-3"/>
          <w:sz w:val="20"/>
        </w:rPr>
        <w:t xml:space="preserve"> </w:t>
      </w:r>
      <w:r>
        <w:rPr>
          <w:b/>
          <w:sz w:val="20"/>
        </w:rPr>
        <w:t>dúvidas,</w:t>
      </w:r>
      <w:r>
        <w:rPr>
          <w:b/>
          <w:spacing w:val="-5"/>
          <w:sz w:val="20"/>
        </w:rPr>
        <w:t xml:space="preserve"> </w:t>
      </w:r>
      <w:r>
        <w:rPr>
          <w:b/>
          <w:sz w:val="20"/>
        </w:rPr>
        <w:t>procure</w:t>
      </w:r>
      <w:r>
        <w:rPr>
          <w:b/>
          <w:spacing w:val="-3"/>
          <w:sz w:val="20"/>
        </w:rPr>
        <w:t xml:space="preserve"> </w:t>
      </w:r>
      <w:r>
        <w:rPr>
          <w:b/>
          <w:sz w:val="20"/>
        </w:rPr>
        <w:t>orientação</w:t>
      </w:r>
      <w:r>
        <w:rPr>
          <w:b/>
          <w:spacing w:val="-5"/>
          <w:sz w:val="20"/>
        </w:rPr>
        <w:t xml:space="preserve"> </w:t>
      </w:r>
      <w:r>
        <w:rPr>
          <w:b/>
          <w:sz w:val="20"/>
        </w:rPr>
        <w:t>do</w:t>
      </w:r>
      <w:r>
        <w:rPr>
          <w:b/>
          <w:spacing w:val="-4"/>
          <w:sz w:val="20"/>
        </w:rPr>
        <w:t xml:space="preserve"> </w:t>
      </w:r>
      <w:r>
        <w:rPr>
          <w:b/>
          <w:sz w:val="20"/>
        </w:rPr>
        <w:t>farmacêutico</w:t>
      </w:r>
      <w:r>
        <w:rPr>
          <w:b/>
          <w:spacing w:val="-5"/>
          <w:sz w:val="20"/>
        </w:rPr>
        <w:t xml:space="preserve"> </w:t>
      </w:r>
      <w:r>
        <w:rPr>
          <w:b/>
          <w:sz w:val="20"/>
        </w:rPr>
        <w:t>ou</w:t>
      </w:r>
      <w:r>
        <w:rPr>
          <w:b/>
          <w:spacing w:val="-4"/>
          <w:sz w:val="20"/>
        </w:rPr>
        <w:t xml:space="preserve"> </w:t>
      </w:r>
      <w:r>
        <w:rPr>
          <w:b/>
          <w:sz w:val="20"/>
        </w:rPr>
        <w:t>de</w:t>
      </w:r>
      <w:r>
        <w:rPr>
          <w:b/>
          <w:spacing w:val="-4"/>
          <w:sz w:val="20"/>
        </w:rPr>
        <w:t xml:space="preserve"> </w:t>
      </w:r>
      <w:r>
        <w:rPr>
          <w:b/>
          <w:sz w:val="20"/>
        </w:rPr>
        <w:t>seu</w:t>
      </w:r>
      <w:r>
        <w:rPr>
          <w:b/>
          <w:spacing w:val="-4"/>
          <w:sz w:val="20"/>
        </w:rPr>
        <w:t xml:space="preserve"> </w:t>
      </w:r>
      <w:r>
        <w:rPr>
          <w:b/>
          <w:sz w:val="20"/>
        </w:rPr>
        <w:t>médico,</w:t>
      </w:r>
      <w:r>
        <w:rPr>
          <w:b/>
          <w:spacing w:val="-5"/>
          <w:sz w:val="20"/>
        </w:rPr>
        <w:t xml:space="preserve"> </w:t>
      </w:r>
      <w:r>
        <w:rPr>
          <w:b/>
          <w:sz w:val="20"/>
        </w:rPr>
        <w:t>ou</w:t>
      </w:r>
      <w:r>
        <w:rPr>
          <w:b/>
          <w:spacing w:val="-3"/>
          <w:sz w:val="20"/>
        </w:rPr>
        <w:t xml:space="preserve"> </w:t>
      </w:r>
      <w:r>
        <w:rPr>
          <w:b/>
          <w:sz w:val="20"/>
        </w:rPr>
        <w:t>cirurgião-</w:t>
      </w:r>
      <w:r>
        <w:rPr>
          <w:b/>
          <w:spacing w:val="-2"/>
          <w:sz w:val="20"/>
        </w:rPr>
        <w:t>dentista.</w:t>
      </w:r>
    </w:p>
    <w:p w14:paraId="70EA2301" w14:textId="77777777" w:rsidR="00277826" w:rsidRDefault="00277826">
      <w:pPr>
        <w:pStyle w:val="Corpodetexto"/>
        <w:ind w:left="0"/>
        <w:rPr>
          <w:b/>
        </w:rPr>
      </w:pPr>
    </w:p>
    <w:p w14:paraId="614DC091" w14:textId="77777777" w:rsidR="00277826" w:rsidRDefault="00277826">
      <w:pPr>
        <w:pStyle w:val="Corpodetexto"/>
        <w:ind w:left="0"/>
        <w:rPr>
          <w:b/>
        </w:rPr>
      </w:pPr>
    </w:p>
    <w:p w14:paraId="7EE16765" w14:textId="77777777" w:rsidR="00277826" w:rsidRDefault="00AC6EB9">
      <w:pPr>
        <w:pStyle w:val="Ttulo1"/>
        <w:numPr>
          <w:ilvl w:val="1"/>
          <w:numId w:val="2"/>
        </w:numPr>
        <w:tabs>
          <w:tab w:val="left" w:pos="384"/>
        </w:tabs>
        <w:ind w:left="384" w:hanging="283"/>
      </w:pPr>
      <w:r>
        <w:t>QUAIS</w:t>
      </w:r>
      <w:r>
        <w:rPr>
          <w:spacing w:val="-6"/>
        </w:rPr>
        <w:t xml:space="preserve"> </w:t>
      </w:r>
      <w:r>
        <w:t>OS</w:t>
      </w:r>
      <w:r>
        <w:rPr>
          <w:spacing w:val="-3"/>
        </w:rPr>
        <w:t xml:space="preserve"> </w:t>
      </w:r>
      <w:r>
        <w:t>MALES</w:t>
      </w:r>
      <w:r>
        <w:rPr>
          <w:spacing w:val="-2"/>
        </w:rPr>
        <w:t xml:space="preserve"> </w:t>
      </w:r>
      <w:r>
        <w:t>QUE</w:t>
      </w:r>
      <w:r>
        <w:rPr>
          <w:spacing w:val="-3"/>
        </w:rPr>
        <w:t xml:space="preserve"> </w:t>
      </w:r>
      <w:r>
        <w:t>ESTE</w:t>
      </w:r>
      <w:r>
        <w:rPr>
          <w:spacing w:val="-3"/>
        </w:rPr>
        <w:t xml:space="preserve"> </w:t>
      </w:r>
      <w:r>
        <w:t>MEDICAMENTO</w:t>
      </w:r>
      <w:r>
        <w:rPr>
          <w:spacing w:val="-3"/>
        </w:rPr>
        <w:t xml:space="preserve"> </w:t>
      </w:r>
      <w:r>
        <w:t>PODE</w:t>
      </w:r>
      <w:r>
        <w:rPr>
          <w:spacing w:val="-4"/>
        </w:rPr>
        <w:t xml:space="preserve"> </w:t>
      </w:r>
      <w:r>
        <w:t>ME</w:t>
      </w:r>
      <w:r>
        <w:rPr>
          <w:spacing w:val="-3"/>
        </w:rPr>
        <w:t xml:space="preserve"> </w:t>
      </w:r>
      <w:r>
        <w:rPr>
          <w:spacing w:val="-2"/>
        </w:rPr>
        <w:t>CAUSAR?</w:t>
      </w:r>
    </w:p>
    <w:p w14:paraId="28487D09" w14:textId="77777777" w:rsidR="00277826" w:rsidRDefault="00AC6EB9">
      <w:pPr>
        <w:spacing w:before="116" w:line="360" w:lineRule="auto"/>
        <w:ind w:left="101" w:right="119"/>
        <w:jc w:val="both"/>
        <w:rPr>
          <w:b/>
          <w:sz w:val="20"/>
        </w:rPr>
      </w:pPr>
      <w:r>
        <w:rPr>
          <w:b/>
          <w:sz w:val="20"/>
        </w:rPr>
        <w:t>Reações adversas em pacientes utilizando LYBERDIA GOTAS como parte de um estudo clínico ou que estejam utilizando LYBERDIA GOTAS devido à prescrição médica:</w:t>
      </w:r>
    </w:p>
    <w:p w14:paraId="7FF1991C" w14:textId="77777777" w:rsidR="00277826" w:rsidRDefault="00277826">
      <w:pPr>
        <w:pStyle w:val="Corpodetexto"/>
        <w:spacing w:before="114"/>
        <w:ind w:left="0"/>
        <w:rPr>
          <w:b/>
        </w:rPr>
      </w:pPr>
    </w:p>
    <w:p w14:paraId="728BB504" w14:textId="77777777" w:rsidR="00277826" w:rsidRDefault="00AC6EB9">
      <w:pPr>
        <w:spacing w:before="1"/>
        <w:ind w:left="101"/>
        <w:rPr>
          <w:b/>
          <w:sz w:val="20"/>
        </w:rPr>
      </w:pPr>
      <w:r>
        <w:rPr>
          <w:b/>
          <w:sz w:val="20"/>
        </w:rPr>
        <w:t>Pacientes</w:t>
      </w:r>
      <w:r>
        <w:rPr>
          <w:b/>
          <w:spacing w:val="-6"/>
          <w:sz w:val="20"/>
        </w:rPr>
        <w:t xml:space="preserve"> </w:t>
      </w:r>
      <w:r>
        <w:rPr>
          <w:b/>
          <w:sz w:val="20"/>
        </w:rPr>
        <w:t>com</w:t>
      </w:r>
      <w:r>
        <w:rPr>
          <w:b/>
          <w:spacing w:val="-4"/>
          <w:sz w:val="20"/>
        </w:rPr>
        <w:t xml:space="preserve"> TDAH</w:t>
      </w:r>
    </w:p>
    <w:p w14:paraId="74AC3F61" w14:textId="77777777" w:rsidR="00277826" w:rsidRDefault="00AC6EB9">
      <w:pPr>
        <w:pStyle w:val="Corpodetexto"/>
        <w:spacing w:before="113" w:line="360" w:lineRule="auto"/>
        <w:ind w:right="118"/>
        <w:jc w:val="both"/>
      </w:pPr>
      <w:r>
        <w:t>Muito comum (ocorre em</w:t>
      </w:r>
      <w:r>
        <w:rPr>
          <w:spacing w:val="-1"/>
        </w:rPr>
        <w:t xml:space="preserve"> </w:t>
      </w:r>
      <w:r>
        <w:t>10% ou mais dos pacientes): redução do apetite, problemas para dormir, dor de cabeça, perda de peso, boca seca, agitação e dor abdominal superior.</w:t>
      </w:r>
    </w:p>
    <w:p w14:paraId="0F085FDB" w14:textId="77777777" w:rsidR="00277826" w:rsidRDefault="00AC6EB9">
      <w:pPr>
        <w:pStyle w:val="Corpodetexto"/>
        <w:spacing w:line="360" w:lineRule="auto"/>
        <w:ind w:right="118"/>
        <w:jc w:val="both"/>
      </w:pPr>
      <w:r>
        <w:rPr>
          <w:b/>
        </w:rPr>
        <w:t>Comum (ocorre em 1% ou mais e em menos de 10% dos pacientes)</w:t>
      </w:r>
      <w:r>
        <w:t>: tique, variação de humor, aumento da atividade psicológica e motora, agressividade, tontura, depressão, irritabilidade, náusea, vômito, diarreia, erupção da pele, febre, transpiração excessiva, falta de ar, tremor, ansiedade, sentir-se nervoso, ranger de dentes, sonolência, constipação, fadiga, batimentos cardíacos acelerados ou descompassados, palpitações, aumento da pressão sanguínea, dificuldade de ter ou manter uma ereção ou alterações do impulso sexual (libido).</w:t>
      </w:r>
    </w:p>
    <w:p w14:paraId="4F521286" w14:textId="77777777" w:rsidR="00277826" w:rsidRDefault="00AC6EB9">
      <w:pPr>
        <w:pStyle w:val="Corpodetexto"/>
        <w:spacing w:line="360" w:lineRule="auto"/>
        <w:ind w:right="117"/>
        <w:jc w:val="both"/>
      </w:pPr>
      <w:r>
        <w:rPr>
          <w:b/>
        </w:rPr>
        <w:t>Incomum (ocorre em 0,1% ou mais e em menos de 1% dos pacientes)</w:t>
      </w:r>
      <w:r>
        <w:t>: hipersensibilidade, disforia (tristeza), disgeusia (diminuição de paladar), falar sem parar, mania, mania de mexer e machucar a pele, movimentos involuntários ou anormais, euforia, alucinação, visão borrada, dilatação da pupila, urticária, dor no peito, cardiomiopatia e má circulação sanguínea, que faz com que os dedos dos pés e das mãos fiquem dormentes e pálidos (fenômeno de Raynaud).</w:t>
      </w:r>
    </w:p>
    <w:p w14:paraId="1A9D80D7" w14:textId="77777777" w:rsidR="00277826" w:rsidRDefault="00277826">
      <w:pPr>
        <w:spacing w:line="360" w:lineRule="auto"/>
        <w:jc w:val="both"/>
        <w:sectPr w:rsidR="00277826">
          <w:pgSz w:w="11910" w:h="16840"/>
          <w:pgMar w:top="1320" w:right="1580" w:bottom="280" w:left="1600" w:header="720" w:footer="720" w:gutter="0"/>
          <w:cols w:space="720"/>
        </w:sectPr>
      </w:pPr>
    </w:p>
    <w:p w14:paraId="276469A3" w14:textId="77777777" w:rsidR="00277826" w:rsidRDefault="00AC6EB9">
      <w:pPr>
        <w:pStyle w:val="Corpodetexto"/>
        <w:spacing w:before="75" w:line="360" w:lineRule="auto"/>
        <w:ind w:right="119"/>
        <w:jc w:val="both"/>
      </w:pPr>
      <w:r>
        <w:rPr>
          <w:b/>
        </w:rPr>
        <w:lastRenderedPageBreak/>
        <w:t xml:space="preserve">Incidência desconhecida: </w:t>
      </w:r>
      <w:r>
        <w:t>hepatite eosinofílica, reação anafilática, episódios psicóticos, convulsão, angioedema, Síndrome de Stevens-Johnson.</w:t>
      </w:r>
    </w:p>
    <w:p w14:paraId="5235482A" w14:textId="77777777" w:rsidR="00277826" w:rsidRDefault="00277826">
      <w:pPr>
        <w:pStyle w:val="Corpodetexto"/>
        <w:spacing w:before="117"/>
        <w:ind w:left="0"/>
      </w:pPr>
    </w:p>
    <w:p w14:paraId="611E44B4" w14:textId="77777777" w:rsidR="00277826" w:rsidRDefault="00AC6EB9">
      <w:pPr>
        <w:spacing w:before="1"/>
        <w:ind w:left="101"/>
        <w:jc w:val="both"/>
        <w:rPr>
          <w:b/>
          <w:sz w:val="20"/>
        </w:rPr>
      </w:pPr>
      <w:r>
        <w:rPr>
          <w:b/>
          <w:sz w:val="20"/>
        </w:rPr>
        <w:t>Pacientes</w:t>
      </w:r>
      <w:r>
        <w:rPr>
          <w:b/>
          <w:spacing w:val="-4"/>
          <w:sz w:val="20"/>
        </w:rPr>
        <w:t xml:space="preserve"> </w:t>
      </w:r>
      <w:r>
        <w:rPr>
          <w:b/>
          <w:sz w:val="20"/>
        </w:rPr>
        <w:t>com</w:t>
      </w:r>
      <w:r>
        <w:rPr>
          <w:b/>
          <w:spacing w:val="-4"/>
          <w:sz w:val="20"/>
        </w:rPr>
        <w:t xml:space="preserve"> </w:t>
      </w:r>
      <w:r>
        <w:rPr>
          <w:b/>
          <w:spacing w:val="-5"/>
          <w:sz w:val="20"/>
        </w:rPr>
        <w:t>TCA</w:t>
      </w:r>
    </w:p>
    <w:p w14:paraId="613E983D" w14:textId="77777777" w:rsidR="00277826" w:rsidRDefault="00AC6EB9">
      <w:pPr>
        <w:spacing w:before="113" w:line="360" w:lineRule="auto"/>
        <w:ind w:left="101" w:right="117"/>
        <w:jc w:val="both"/>
        <w:rPr>
          <w:sz w:val="20"/>
        </w:rPr>
      </w:pPr>
      <w:r>
        <w:rPr>
          <w:b/>
          <w:sz w:val="20"/>
        </w:rPr>
        <w:t>Muito comum (ocorre em 10%</w:t>
      </w:r>
      <w:r>
        <w:rPr>
          <w:b/>
          <w:spacing w:val="-2"/>
          <w:sz w:val="20"/>
        </w:rPr>
        <w:t xml:space="preserve"> </w:t>
      </w:r>
      <w:r>
        <w:rPr>
          <w:b/>
          <w:sz w:val="20"/>
        </w:rPr>
        <w:t>ou mais dos pacientes)</w:t>
      </w:r>
      <w:r>
        <w:rPr>
          <w:sz w:val="20"/>
        </w:rPr>
        <w:t>: redução do apetite, problemas para dormir, dor de cabeça, boca seca.</w:t>
      </w:r>
    </w:p>
    <w:p w14:paraId="396336C0" w14:textId="77777777" w:rsidR="00277826" w:rsidRDefault="00AC6EB9">
      <w:pPr>
        <w:pStyle w:val="Corpodetexto"/>
        <w:spacing w:line="360" w:lineRule="auto"/>
        <w:ind w:right="118"/>
        <w:jc w:val="both"/>
      </w:pPr>
      <w:r>
        <w:rPr>
          <w:b/>
        </w:rPr>
        <w:t xml:space="preserve">Comum (ocorre em 1% ou mais e em menos de 10% dos pacientes): </w:t>
      </w:r>
      <w:r>
        <w:t>bruxismo, tontura, agitação tremor, disgeusia (diminuição de paladar), batimentos cardíacos acelerados ou descompassados, palpitações, diarreia, constipação, dor no abdômen superior, náusea, vômito, transpiração excessiva, erupção da pele, dor no peito, fadiga, sentir-se nervoso, aumento da pressão sanguínea, perda de peso, dificuldade de ter ou manter uma ereção.</w:t>
      </w:r>
    </w:p>
    <w:p w14:paraId="2E382E61" w14:textId="77777777" w:rsidR="00277826" w:rsidRDefault="00AC6EB9">
      <w:pPr>
        <w:pStyle w:val="Corpodetexto"/>
        <w:spacing w:line="360" w:lineRule="auto"/>
        <w:ind w:right="117"/>
        <w:jc w:val="both"/>
      </w:pPr>
      <w:r>
        <w:rPr>
          <w:b/>
        </w:rPr>
        <w:t>Incomum (ocorre em 0,1% ou mais e em menos de 1% dos pacientes)</w:t>
      </w:r>
      <w:r>
        <w:t>: agitação, falar sem parar, diminuição do impulso sexual (libido), tique, hipersensibilidade, euforia, depressão, disforia (tristeza), mania, discinesia, aumento da atividade psicológica e motora, mania de mexer e machucar na pele, urticária, sonolência, visão borrada, dispneia, febre, má circulação sanguínea que faz com que os dedos dos pés e das mãos fiquem dormentes e pálidos (fenômeno de Raynaud).</w:t>
      </w:r>
    </w:p>
    <w:p w14:paraId="3C5815C8" w14:textId="77777777" w:rsidR="00277826" w:rsidRDefault="00AC6EB9">
      <w:pPr>
        <w:pStyle w:val="Corpodetexto"/>
        <w:spacing w:line="360" w:lineRule="auto"/>
        <w:ind w:right="119"/>
        <w:jc w:val="both"/>
      </w:pPr>
      <w:r>
        <w:rPr>
          <w:b/>
        </w:rPr>
        <w:t>Incidência desconhecida</w:t>
      </w:r>
      <w:r>
        <w:t xml:space="preserve">: reação anafilática, episódios psicóticos, alucinação, agressividade, variação de humor, dilatação da pupila, cardiomiopatia, hepatite eosinofílica, angioedema, Síndrome de Stevens- </w:t>
      </w:r>
      <w:r>
        <w:rPr>
          <w:spacing w:val="-2"/>
        </w:rPr>
        <w:t>Johnson.</w:t>
      </w:r>
    </w:p>
    <w:p w14:paraId="1A486BA1" w14:textId="77777777" w:rsidR="00277826" w:rsidRDefault="00277826">
      <w:pPr>
        <w:pStyle w:val="Corpodetexto"/>
        <w:spacing w:before="115"/>
        <w:ind w:left="0"/>
      </w:pPr>
    </w:p>
    <w:p w14:paraId="6755CE63" w14:textId="77777777" w:rsidR="00277826" w:rsidRDefault="00AC6EB9">
      <w:pPr>
        <w:pStyle w:val="Corpodetexto"/>
        <w:spacing w:before="1" w:line="360" w:lineRule="auto"/>
        <w:ind w:right="118"/>
        <w:jc w:val="both"/>
      </w:pPr>
      <w:r>
        <w:t>LYBERDIA GOTAS é</w:t>
      </w:r>
      <w:r>
        <w:rPr>
          <w:spacing w:val="-1"/>
        </w:rPr>
        <w:t xml:space="preserve"> </w:t>
      </w:r>
      <w:r>
        <w:t>um</w:t>
      </w:r>
      <w:r>
        <w:rPr>
          <w:spacing w:val="-1"/>
        </w:rPr>
        <w:t xml:space="preserve"> </w:t>
      </w:r>
      <w:r>
        <w:t>medicamento estimulante. As seguintes reações adversas foram</w:t>
      </w:r>
      <w:r>
        <w:rPr>
          <w:spacing w:val="-2"/>
        </w:rPr>
        <w:t xml:space="preserve"> </w:t>
      </w:r>
      <w:r>
        <w:t>relatadas com o uso de medicamentos estimulantes (anfetaminas):</w:t>
      </w:r>
    </w:p>
    <w:p w14:paraId="61DB9011" w14:textId="77777777" w:rsidR="00277826" w:rsidRDefault="00AC6EB9">
      <w:pPr>
        <w:pStyle w:val="PargrafodaLista"/>
        <w:numPr>
          <w:ilvl w:val="0"/>
          <w:numId w:val="1"/>
        </w:numPr>
        <w:tabs>
          <w:tab w:val="left" w:pos="236"/>
        </w:tabs>
        <w:spacing w:line="360" w:lineRule="auto"/>
        <w:ind w:right="118" w:firstLine="0"/>
        <w:jc w:val="both"/>
        <w:rPr>
          <w:sz w:val="20"/>
        </w:rPr>
      </w:pPr>
      <w:r>
        <w:rPr>
          <w:sz w:val="20"/>
        </w:rPr>
        <w:t>Problemas relacionados ao coração: palpitações, batimento acelerado do coração, elevação da pressão arterial, morte súbita, infarto do miocárdio (ataque do coração). Houve relatos isolados de doença do músculo do coração associada ao uso crônico de anfetamina.</w:t>
      </w:r>
    </w:p>
    <w:p w14:paraId="3F32CFCA" w14:textId="77777777" w:rsidR="00277826" w:rsidRDefault="00AC6EB9">
      <w:pPr>
        <w:pStyle w:val="PargrafodaLista"/>
        <w:numPr>
          <w:ilvl w:val="0"/>
          <w:numId w:val="1"/>
        </w:numPr>
        <w:tabs>
          <w:tab w:val="left" w:pos="228"/>
        </w:tabs>
        <w:spacing w:before="1" w:line="360" w:lineRule="auto"/>
        <w:ind w:left="100" w:right="118" w:firstLine="0"/>
        <w:jc w:val="both"/>
        <w:rPr>
          <w:sz w:val="20"/>
        </w:rPr>
      </w:pPr>
      <w:r>
        <w:rPr>
          <w:sz w:val="20"/>
        </w:rPr>
        <w:t>Problemas no sistema nervoso central: episódios psicóticos em doses recomendadas, superestimulação, inquietação, tontura, insônia, euforia, dificuldade na realização de movimentos intencionais, disforia (tristeza), depressão, tremor, dor de cabeça, piora de tiques motores e fônicos e síndrome de Tourette, convulsões, acidente vascular cerebral (derrame).</w:t>
      </w:r>
    </w:p>
    <w:p w14:paraId="1B5A5CA4" w14:textId="77777777" w:rsidR="00277826" w:rsidRDefault="00AC6EB9">
      <w:pPr>
        <w:pStyle w:val="PargrafodaLista"/>
        <w:numPr>
          <w:ilvl w:val="0"/>
          <w:numId w:val="1"/>
        </w:numPr>
        <w:tabs>
          <w:tab w:val="left" w:pos="256"/>
        </w:tabs>
        <w:spacing w:line="360" w:lineRule="auto"/>
        <w:ind w:left="100" w:right="120" w:firstLine="0"/>
        <w:jc w:val="both"/>
        <w:rPr>
          <w:sz w:val="20"/>
        </w:rPr>
      </w:pPr>
      <w:r>
        <w:rPr>
          <w:sz w:val="20"/>
        </w:rPr>
        <w:t xml:space="preserve">Problemas gastrointestinais: boca seca, gosto desagradável, diarreia, constipação, outros transtornos </w:t>
      </w:r>
      <w:r>
        <w:rPr>
          <w:spacing w:val="-2"/>
          <w:sz w:val="20"/>
        </w:rPr>
        <w:t>gastrointestinais.</w:t>
      </w:r>
    </w:p>
    <w:p w14:paraId="74A0B466" w14:textId="77777777" w:rsidR="00277826" w:rsidRDefault="00AC6EB9">
      <w:pPr>
        <w:pStyle w:val="PargrafodaLista"/>
        <w:numPr>
          <w:ilvl w:val="0"/>
          <w:numId w:val="1"/>
        </w:numPr>
        <w:tabs>
          <w:tab w:val="left" w:pos="263"/>
        </w:tabs>
        <w:spacing w:line="360" w:lineRule="auto"/>
        <w:ind w:left="100" w:right="119" w:firstLine="0"/>
        <w:jc w:val="both"/>
        <w:rPr>
          <w:sz w:val="20"/>
        </w:rPr>
      </w:pPr>
      <w:r>
        <w:rPr>
          <w:sz w:val="20"/>
        </w:rPr>
        <w:t>Alergias: urticária, erupções cutâneas e reações de hipersensibilidade (reações alérgicas de pele e mucosa), incluindo angioedema e anafilaxia. Reações graves da pele, incluindo síndrome de Stevens- Johnson e Necrólise Epidérmica Tóxica foram relatadas.</w:t>
      </w:r>
    </w:p>
    <w:p w14:paraId="5435AF6E" w14:textId="77777777" w:rsidR="00277826" w:rsidRDefault="00AC6EB9">
      <w:pPr>
        <w:pStyle w:val="PargrafodaLista"/>
        <w:numPr>
          <w:ilvl w:val="0"/>
          <w:numId w:val="1"/>
        </w:numPr>
        <w:tabs>
          <w:tab w:val="left" w:pos="216"/>
        </w:tabs>
        <w:spacing w:line="230" w:lineRule="exact"/>
        <w:ind w:left="216" w:hanging="116"/>
        <w:jc w:val="both"/>
        <w:rPr>
          <w:sz w:val="20"/>
        </w:rPr>
      </w:pPr>
      <w:r>
        <w:rPr>
          <w:sz w:val="20"/>
        </w:rPr>
        <w:t>Problemas</w:t>
      </w:r>
      <w:r>
        <w:rPr>
          <w:spacing w:val="-8"/>
          <w:sz w:val="20"/>
        </w:rPr>
        <w:t xml:space="preserve"> </w:t>
      </w:r>
      <w:r>
        <w:rPr>
          <w:sz w:val="20"/>
        </w:rPr>
        <w:t>relacionados</w:t>
      </w:r>
      <w:r>
        <w:rPr>
          <w:spacing w:val="-6"/>
          <w:sz w:val="20"/>
        </w:rPr>
        <w:t xml:space="preserve"> </w:t>
      </w:r>
      <w:r>
        <w:rPr>
          <w:sz w:val="20"/>
        </w:rPr>
        <w:t>a</w:t>
      </w:r>
      <w:r>
        <w:rPr>
          <w:spacing w:val="-6"/>
          <w:sz w:val="20"/>
        </w:rPr>
        <w:t xml:space="preserve"> </w:t>
      </w:r>
      <w:r>
        <w:rPr>
          <w:sz w:val="20"/>
        </w:rPr>
        <w:t>hormônios:</w:t>
      </w:r>
      <w:r>
        <w:rPr>
          <w:spacing w:val="-7"/>
          <w:sz w:val="20"/>
        </w:rPr>
        <w:t xml:space="preserve"> </w:t>
      </w:r>
      <w:r>
        <w:rPr>
          <w:sz w:val="20"/>
        </w:rPr>
        <w:t>impotência,</w:t>
      </w:r>
      <w:r>
        <w:rPr>
          <w:spacing w:val="-6"/>
          <w:sz w:val="20"/>
        </w:rPr>
        <w:t xml:space="preserve"> </w:t>
      </w:r>
      <w:r>
        <w:rPr>
          <w:sz w:val="20"/>
        </w:rPr>
        <w:t>alterações</w:t>
      </w:r>
      <w:r>
        <w:rPr>
          <w:spacing w:val="-5"/>
          <w:sz w:val="20"/>
        </w:rPr>
        <w:t xml:space="preserve"> </w:t>
      </w:r>
      <w:r>
        <w:rPr>
          <w:sz w:val="20"/>
        </w:rPr>
        <w:t>do</w:t>
      </w:r>
      <w:r>
        <w:rPr>
          <w:spacing w:val="-7"/>
          <w:sz w:val="20"/>
        </w:rPr>
        <w:t xml:space="preserve"> </w:t>
      </w:r>
      <w:r>
        <w:rPr>
          <w:sz w:val="20"/>
        </w:rPr>
        <w:t>desejo</w:t>
      </w:r>
      <w:r>
        <w:rPr>
          <w:spacing w:val="-6"/>
          <w:sz w:val="20"/>
        </w:rPr>
        <w:t xml:space="preserve"> </w:t>
      </w:r>
      <w:r>
        <w:rPr>
          <w:spacing w:val="-2"/>
          <w:sz w:val="20"/>
        </w:rPr>
        <w:t>sexual.</w:t>
      </w:r>
    </w:p>
    <w:p w14:paraId="2A97EAE6" w14:textId="77777777" w:rsidR="00277826" w:rsidRDefault="00277826">
      <w:pPr>
        <w:pStyle w:val="Corpodetexto"/>
        <w:ind w:left="0"/>
      </w:pPr>
    </w:p>
    <w:p w14:paraId="211B4E87" w14:textId="77777777" w:rsidR="00277826" w:rsidRDefault="00277826">
      <w:pPr>
        <w:pStyle w:val="Corpodetexto"/>
        <w:spacing w:before="26"/>
        <w:ind w:left="0"/>
      </w:pPr>
    </w:p>
    <w:p w14:paraId="2FA043C5" w14:textId="77777777" w:rsidR="00277826" w:rsidRDefault="00AC6EB9">
      <w:pPr>
        <w:spacing w:line="264" w:lineRule="auto"/>
        <w:ind w:left="100" w:right="337"/>
        <w:jc w:val="both"/>
        <w:rPr>
          <w:b/>
          <w:sz w:val="20"/>
        </w:rPr>
      </w:pPr>
      <w:r>
        <w:rPr>
          <w:b/>
          <w:sz w:val="20"/>
        </w:rPr>
        <w:t>Atenção: este produto é um medicamento que possui nova forma farmacêutica no país e, embora as pesquisas tenham indicado eficácia e segurança aceitáveis, mesmo que indicado e utilizado corretamente, podem ocorrer eventos adversos imprevisíveis ou desconhecidos. Nesse caso, notifique os eventos adversos pelo Sistema VigiMed, disponível no Portal da Anvisa</w:t>
      </w:r>
    </w:p>
    <w:p w14:paraId="3254B548" w14:textId="77777777" w:rsidR="00277826" w:rsidRDefault="00277826">
      <w:pPr>
        <w:spacing w:line="264" w:lineRule="auto"/>
        <w:jc w:val="both"/>
        <w:rPr>
          <w:sz w:val="20"/>
        </w:rPr>
        <w:sectPr w:rsidR="00277826">
          <w:pgSz w:w="11910" w:h="16840"/>
          <w:pgMar w:top="1320" w:right="1580" w:bottom="280" w:left="1600" w:header="720" w:footer="720" w:gutter="0"/>
          <w:cols w:space="720"/>
        </w:sectPr>
      </w:pPr>
    </w:p>
    <w:p w14:paraId="76BB6764" w14:textId="77777777" w:rsidR="00277826" w:rsidRDefault="00AC6EB9">
      <w:pPr>
        <w:pStyle w:val="Ttulo1"/>
        <w:numPr>
          <w:ilvl w:val="1"/>
          <w:numId w:val="2"/>
        </w:numPr>
        <w:tabs>
          <w:tab w:val="left" w:pos="384"/>
          <w:tab w:val="left" w:pos="386"/>
        </w:tabs>
        <w:spacing w:before="78" w:line="360" w:lineRule="auto"/>
        <w:ind w:left="386" w:right="118"/>
      </w:pPr>
      <w:r>
        <w:lastRenderedPageBreak/>
        <w:t>O QUE FAZER SE ALGUÉM USAR UMA QUANTIDADE MAIOR DO QUE A INDICADA DESTE MEDICAMENTO?</w:t>
      </w:r>
    </w:p>
    <w:p w14:paraId="0E7A582C" w14:textId="77777777" w:rsidR="00277826" w:rsidRDefault="00AC6EB9">
      <w:pPr>
        <w:pStyle w:val="Corpodetexto"/>
        <w:spacing w:line="360" w:lineRule="auto"/>
      </w:pPr>
      <w:r>
        <w:t>Se</w:t>
      </w:r>
      <w:r>
        <w:rPr>
          <w:spacing w:val="40"/>
        </w:rPr>
        <w:t xml:space="preserve"> </w:t>
      </w:r>
      <w:r>
        <w:t>o</w:t>
      </w:r>
      <w:r>
        <w:rPr>
          <w:spacing w:val="40"/>
        </w:rPr>
        <w:t xml:space="preserve"> </w:t>
      </w:r>
      <w:r>
        <w:t>paciente</w:t>
      </w:r>
      <w:r>
        <w:rPr>
          <w:spacing w:val="40"/>
        </w:rPr>
        <w:t xml:space="preserve"> </w:t>
      </w:r>
      <w:r>
        <w:t>tomar</w:t>
      </w:r>
      <w:r>
        <w:rPr>
          <w:spacing w:val="40"/>
        </w:rPr>
        <w:t xml:space="preserve"> </w:t>
      </w:r>
      <w:r>
        <w:t>uma</w:t>
      </w:r>
      <w:r>
        <w:rPr>
          <w:spacing w:val="40"/>
        </w:rPr>
        <w:t xml:space="preserve"> </w:t>
      </w:r>
      <w:r>
        <w:t>dose</w:t>
      </w:r>
      <w:r>
        <w:rPr>
          <w:spacing w:val="40"/>
        </w:rPr>
        <w:t xml:space="preserve"> </w:t>
      </w:r>
      <w:r>
        <w:t>excessiva</w:t>
      </w:r>
      <w:r>
        <w:rPr>
          <w:spacing w:val="40"/>
        </w:rPr>
        <w:t xml:space="preserve"> </w:t>
      </w:r>
      <w:r>
        <w:t>de</w:t>
      </w:r>
      <w:r>
        <w:rPr>
          <w:spacing w:val="40"/>
        </w:rPr>
        <w:t xml:space="preserve"> </w:t>
      </w:r>
      <w:r>
        <w:t>LYBERDIA</w:t>
      </w:r>
      <w:r>
        <w:rPr>
          <w:spacing w:val="40"/>
        </w:rPr>
        <w:t xml:space="preserve"> </w:t>
      </w:r>
      <w:r>
        <w:t>GOTAS,</w:t>
      </w:r>
      <w:r>
        <w:rPr>
          <w:spacing w:val="40"/>
        </w:rPr>
        <w:t xml:space="preserve"> </w:t>
      </w:r>
      <w:r>
        <w:t>fale</w:t>
      </w:r>
      <w:r>
        <w:rPr>
          <w:spacing w:val="40"/>
        </w:rPr>
        <w:t xml:space="preserve"> </w:t>
      </w:r>
      <w:r>
        <w:t>com</w:t>
      </w:r>
      <w:r>
        <w:rPr>
          <w:spacing w:val="40"/>
        </w:rPr>
        <w:t xml:space="preserve"> </w:t>
      </w:r>
      <w:r>
        <w:t>o</w:t>
      </w:r>
      <w:r>
        <w:rPr>
          <w:spacing w:val="40"/>
        </w:rPr>
        <w:t xml:space="preserve"> </w:t>
      </w:r>
      <w:r>
        <w:t>médico</w:t>
      </w:r>
      <w:r>
        <w:rPr>
          <w:spacing w:val="40"/>
        </w:rPr>
        <w:t xml:space="preserve"> </w:t>
      </w:r>
      <w:r>
        <w:t>ou</w:t>
      </w:r>
      <w:r>
        <w:rPr>
          <w:spacing w:val="40"/>
        </w:rPr>
        <w:t xml:space="preserve"> </w:t>
      </w:r>
      <w:r>
        <w:t>procure tratamento de emergência imediatamente.</w:t>
      </w:r>
    </w:p>
    <w:p w14:paraId="069558BE" w14:textId="77777777" w:rsidR="00277826" w:rsidRDefault="00AC6EB9">
      <w:pPr>
        <w:pStyle w:val="Corpodetexto"/>
        <w:spacing w:line="360" w:lineRule="auto"/>
      </w:pPr>
      <w:r>
        <w:t>As manifestações de superdose aguda das anfetaminas incluem inquietação, tremor, reflexos exagerados, respiração acelerada, confusão, agressividade, alucinações, estado de pânico, febre alta e destruição de</w:t>
      </w:r>
      <w:r>
        <w:rPr>
          <w:spacing w:val="40"/>
        </w:rPr>
        <w:t xml:space="preserve"> </w:t>
      </w:r>
      <w:r>
        <w:t>fibras</w:t>
      </w:r>
      <w:r>
        <w:rPr>
          <w:spacing w:val="40"/>
        </w:rPr>
        <w:t xml:space="preserve"> </w:t>
      </w:r>
      <w:r>
        <w:t>dos</w:t>
      </w:r>
      <w:r>
        <w:rPr>
          <w:spacing w:val="40"/>
        </w:rPr>
        <w:t xml:space="preserve"> </w:t>
      </w:r>
      <w:r>
        <w:t>músculos.</w:t>
      </w:r>
      <w:r>
        <w:rPr>
          <w:spacing w:val="40"/>
        </w:rPr>
        <w:t xml:space="preserve"> </w:t>
      </w:r>
      <w:r>
        <w:t>Fadiga</w:t>
      </w:r>
      <w:r>
        <w:rPr>
          <w:spacing w:val="40"/>
        </w:rPr>
        <w:t xml:space="preserve"> </w:t>
      </w:r>
      <w:r>
        <w:t>(cansaço</w:t>
      </w:r>
      <w:r>
        <w:rPr>
          <w:spacing w:val="40"/>
        </w:rPr>
        <w:t xml:space="preserve"> </w:t>
      </w:r>
      <w:r>
        <w:t>extremo)</w:t>
      </w:r>
      <w:r>
        <w:rPr>
          <w:spacing w:val="40"/>
        </w:rPr>
        <w:t xml:space="preserve"> </w:t>
      </w:r>
      <w:r>
        <w:t>e</w:t>
      </w:r>
      <w:r>
        <w:rPr>
          <w:spacing w:val="40"/>
        </w:rPr>
        <w:t xml:space="preserve"> </w:t>
      </w:r>
      <w:r>
        <w:t>depressão</w:t>
      </w:r>
      <w:r>
        <w:rPr>
          <w:spacing w:val="40"/>
        </w:rPr>
        <w:t xml:space="preserve"> </w:t>
      </w:r>
      <w:r>
        <w:t>geralmente</w:t>
      </w:r>
      <w:r>
        <w:rPr>
          <w:spacing w:val="40"/>
        </w:rPr>
        <w:t xml:space="preserve"> </w:t>
      </w:r>
      <w:r>
        <w:t>seguem-se</w:t>
      </w:r>
      <w:r>
        <w:rPr>
          <w:spacing w:val="40"/>
        </w:rPr>
        <w:t xml:space="preserve"> </w:t>
      </w:r>
      <w:r>
        <w:t>à</w:t>
      </w:r>
      <w:r>
        <w:rPr>
          <w:spacing w:val="40"/>
        </w:rPr>
        <w:t xml:space="preserve"> </w:t>
      </w:r>
      <w:r>
        <w:t>estimulação</w:t>
      </w:r>
      <w:r>
        <w:rPr>
          <w:spacing w:val="40"/>
        </w:rPr>
        <w:t xml:space="preserve"> </w:t>
      </w:r>
      <w:r>
        <w:t>do sistema nervoso central.</w:t>
      </w:r>
    </w:p>
    <w:p w14:paraId="2A7A32D0" w14:textId="77777777" w:rsidR="00277826" w:rsidRDefault="00AC6EB9">
      <w:pPr>
        <w:pStyle w:val="Corpodetexto"/>
        <w:spacing w:line="360" w:lineRule="auto"/>
        <w:ind w:right="118"/>
        <w:jc w:val="both"/>
      </w:pPr>
      <w:r>
        <w:t>Efeitos cardiovasculares incluem alterações do ritmo normal do coração, pressão alta ou pressão baixa e colapso circulatório. Os sintomas gastrointestinais incluem náusea, vômito, diarreia e cólicas abdominais. Em geral, a intoxicação fatal ocorre depois de convulsões e coma.</w:t>
      </w:r>
    </w:p>
    <w:p w14:paraId="2CFC1B79" w14:textId="77777777" w:rsidR="00277826" w:rsidRDefault="00277826">
      <w:pPr>
        <w:pStyle w:val="Corpodetexto"/>
        <w:spacing w:before="116"/>
        <w:ind w:left="0"/>
      </w:pPr>
    </w:p>
    <w:p w14:paraId="5EB6B67D" w14:textId="77777777" w:rsidR="00277826" w:rsidRDefault="00AC6EB9">
      <w:pPr>
        <w:spacing w:line="360" w:lineRule="auto"/>
        <w:ind w:left="101" w:right="121"/>
        <w:jc w:val="both"/>
        <w:rPr>
          <w:b/>
          <w:sz w:val="20"/>
        </w:rPr>
      </w:pPr>
      <w:r>
        <w:rPr>
          <w:b/>
          <w:sz w:val="20"/>
        </w:rPr>
        <w:t>Em caso de uso de grande quantidade deste medicamento, procure rapidamente socorro médico e leve a embalagem ou bula do medicamento, se possível. Ligue para 0800 722 6001, se você precisar de mais orientações.</w:t>
      </w:r>
    </w:p>
    <w:p w14:paraId="2283C8D5" w14:textId="77777777" w:rsidR="00277826" w:rsidRDefault="00277826">
      <w:pPr>
        <w:pStyle w:val="Corpodetexto"/>
        <w:ind w:left="0"/>
        <w:rPr>
          <w:b/>
        </w:rPr>
      </w:pPr>
    </w:p>
    <w:p w14:paraId="34BC4AAD" w14:textId="77777777" w:rsidR="00277826" w:rsidRDefault="00AC6EB9">
      <w:pPr>
        <w:pStyle w:val="Ttulo1"/>
        <w:numPr>
          <w:ilvl w:val="0"/>
          <w:numId w:val="2"/>
        </w:numPr>
        <w:tabs>
          <w:tab w:val="left" w:pos="434"/>
        </w:tabs>
        <w:spacing w:line="228" w:lineRule="exact"/>
        <w:ind w:left="434" w:hanging="333"/>
      </w:pPr>
      <w:r>
        <w:t>DIZERES</w:t>
      </w:r>
      <w:r>
        <w:rPr>
          <w:spacing w:val="-4"/>
        </w:rPr>
        <w:t xml:space="preserve"> </w:t>
      </w:r>
      <w:r>
        <w:rPr>
          <w:spacing w:val="-2"/>
        </w:rPr>
        <w:t>LEGAIS</w:t>
      </w:r>
    </w:p>
    <w:p w14:paraId="3689AAA3" w14:textId="77777777" w:rsidR="00277826" w:rsidRDefault="00AC6EB9">
      <w:pPr>
        <w:pStyle w:val="Corpodetexto"/>
        <w:spacing w:line="228" w:lineRule="exact"/>
        <w:jc w:val="both"/>
      </w:pPr>
      <w:r>
        <w:t>Registro</w:t>
      </w:r>
      <w:r>
        <w:rPr>
          <w:spacing w:val="-3"/>
        </w:rPr>
        <w:t xml:space="preserve"> </w:t>
      </w:r>
      <w:r>
        <w:t>M.S.</w:t>
      </w:r>
      <w:r>
        <w:rPr>
          <w:spacing w:val="-4"/>
        </w:rPr>
        <w:t xml:space="preserve"> </w:t>
      </w:r>
      <w:r>
        <w:t>nº.</w:t>
      </w:r>
      <w:r>
        <w:rPr>
          <w:spacing w:val="-2"/>
        </w:rPr>
        <w:t xml:space="preserve"> 1.0235.XXXX.</w:t>
      </w:r>
    </w:p>
    <w:p w14:paraId="5A63F63F" w14:textId="77777777" w:rsidR="00277826" w:rsidRDefault="00AC6EB9">
      <w:pPr>
        <w:pStyle w:val="Corpodetexto"/>
        <w:spacing w:before="1"/>
        <w:ind w:right="4435"/>
      </w:pPr>
      <w:r>
        <w:t>Farmacêutica</w:t>
      </w:r>
      <w:r>
        <w:rPr>
          <w:spacing w:val="-7"/>
        </w:rPr>
        <w:t xml:space="preserve"> </w:t>
      </w:r>
      <w:r>
        <w:t>Responsável:</w:t>
      </w:r>
      <w:r>
        <w:rPr>
          <w:spacing w:val="-9"/>
        </w:rPr>
        <w:t xml:space="preserve"> </w:t>
      </w:r>
      <w:r>
        <w:t>Drª.</w:t>
      </w:r>
      <w:r>
        <w:rPr>
          <w:spacing w:val="-7"/>
        </w:rPr>
        <w:t xml:space="preserve"> </w:t>
      </w:r>
      <w:r>
        <w:t>Telma</w:t>
      </w:r>
      <w:r>
        <w:rPr>
          <w:spacing w:val="-7"/>
        </w:rPr>
        <w:t xml:space="preserve"> </w:t>
      </w:r>
      <w:r>
        <w:t>Elaine</w:t>
      </w:r>
      <w:r>
        <w:rPr>
          <w:spacing w:val="-7"/>
        </w:rPr>
        <w:t xml:space="preserve"> </w:t>
      </w:r>
      <w:r>
        <w:t>Spina CRF-SP nº 22.234</w:t>
      </w:r>
    </w:p>
    <w:p w14:paraId="47EAB038" w14:textId="77777777" w:rsidR="00277826" w:rsidRDefault="00277826">
      <w:pPr>
        <w:pStyle w:val="Corpodetexto"/>
        <w:spacing w:before="2"/>
        <w:ind w:left="0"/>
      </w:pPr>
    </w:p>
    <w:p w14:paraId="11772C50" w14:textId="77777777" w:rsidR="00277826" w:rsidRDefault="00AC6EB9">
      <w:pPr>
        <w:pStyle w:val="Ttulo1"/>
        <w:spacing w:before="1" w:line="229" w:lineRule="exact"/>
      </w:pPr>
      <w:r>
        <w:t>EMS</w:t>
      </w:r>
      <w:r>
        <w:rPr>
          <w:spacing w:val="-1"/>
        </w:rPr>
        <w:t xml:space="preserve"> </w:t>
      </w:r>
      <w:r>
        <w:rPr>
          <w:spacing w:val="-4"/>
        </w:rPr>
        <w:t>S/A.</w:t>
      </w:r>
    </w:p>
    <w:p w14:paraId="23EBB5FB" w14:textId="77777777" w:rsidR="00277826" w:rsidRDefault="00AC6EB9">
      <w:pPr>
        <w:pStyle w:val="Corpodetexto"/>
        <w:ind w:right="3833"/>
      </w:pPr>
      <w:r>
        <w:t>Rodovia</w:t>
      </w:r>
      <w:r>
        <w:rPr>
          <w:spacing w:val="-5"/>
        </w:rPr>
        <w:t xml:space="preserve"> </w:t>
      </w:r>
      <w:r>
        <w:t>Jornalista</w:t>
      </w:r>
      <w:r>
        <w:rPr>
          <w:spacing w:val="-5"/>
        </w:rPr>
        <w:t xml:space="preserve"> </w:t>
      </w:r>
      <w:r>
        <w:t>Francisco</w:t>
      </w:r>
      <w:r>
        <w:rPr>
          <w:spacing w:val="-6"/>
        </w:rPr>
        <w:t xml:space="preserve"> </w:t>
      </w:r>
      <w:r>
        <w:t>Aguirre</w:t>
      </w:r>
      <w:r>
        <w:rPr>
          <w:spacing w:val="-5"/>
        </w:rPr>
        <w:t xml:space="preserve"> </w:t>
      </w:r>
      <w:r>
        <w:t>Proença,</w:t>
      </w:r>
      <w:r>
        <w:rPr>
          <w:spacing w:val="-5"/>
        </w:rPr>
        <w:t xml:space="preserve"> </w:t>
      </w:r>
      <w:r>
        <w:t>Km</w:t>
      </w:r>
      <w:r>
        <w:rPr>
          <w:spacing w:val="-7"/>
        </w:rPr>
        <w:t xml:space="preserve"> </w:t>
      </w:r>
      <w:r>
        <w:t>08 Bairro Chácara Assay</w:t>
      </w:r>
    </w:p>
    <w:p w14:paraId="24B12B83" w14:textId="77777777" w:rsidR="00277826" w:rsidRDefault="00AC6EB9">
      <w:pPr>
        <w:pStyle w:val="Corpodetexto"/>
        <w:ind w:right="5376"/>
      </w:pPr>
      <w:r>
        <w:t>CEP:</w:t>
      </w:r>
      <w:r>
        <w:rPr>
          <w:spacing w:val="-9"/>
        </w:rPr>
        <w:t xml:space="preserve"> </w:t>
      </w:r>
      <w:r>
        <w:t>13186-901</w:t>
      </w:r>
      <w:r>
        <w:rPr>
          <w:spacing w:val="-9"/>
        </w:rPr>
        <w:t xml:space="preserve"> </w:t>
      </w:r>
      <w:r>
        <w:t>–</w:t>
      </w:r>
      <w:r>
        <w:rPr>
          <w:spacing w:val="-9"/>
        </w:rPr>
        <w:t xml:space="preserve"> </w:t>
      </w:r>
      <w:r>
        <w:t>Hortolândia</w:t>
      </w:r>
      <w:r>
        <w:rPr>
          <w:spacing w:val="-8"/>
        </w:rPr>
        <w:t xml:space="preserve"> </w:t>
      </w:r>
      <w:r>
        <w:t>(SP) CNPJ: 57.507.378/0003-65 INDÚSTRIA BRASILEIRA</w:t>
      </w:r>
    </w:p>
    <w:p w14:paraId="3BDF0573" w14:textId="77777777" w:rsidR="00277826" w:rsidRDefault="00AC6EB9">
      <w:pPr>
        <w:pStyle w:val="Corpodetexto"/>
        <w:spacing w:before="228"/>
      </w:pPr>
      <w:r>
        <w:t>Indústria</w:t>
      </w:r>
      <w:r>
        <w:rPr>
          <w:spacing w:val="-6"/>
        </w:rPr>
        <w:t xml:space="preserve"> </w:t>
      </w:r>
      <w:r>
        <w:rPr>
          <w:spacing w:val="-2"/>
        </w:rPr>
        <w:t>Brasileira</w:t>
      </w:r>
    </w:p>
    <w:p w14:paraId="75E0E3D7" w14:textId="77777777" w:rsidR="00277826" w:rsidRDefault="00277826">
      <w:pPr>
        <w:pStyle w:val="Corpodetexto"/>
        <w:spacing w:before="3"/>
        <w:ind w:left="0"/>
      </w:pPr>
    </w:p>
    <w:p w14:paraId="4F91B1DB" w14:textId="77777777" w:rsidR="00277826" w:rsidRDefault="00AC6EB9">
      <w:pPr>
        <w:pStyle w:val="Ttulo1"/>
      </w:pPr>
      <w:r>
        <w:t>SAC</w:t>
      </w:r>
      <w:r>
        <w:rPr>
          <w:spacing w:val="46"/>
        </w:rPr>
        <w:t xml:space="preserve"> </w:t>
      </w:r>
      <w:r>
        <w:t>0800-</w:t>
      </w:r>
      <w:r>
        <w:rPr>
          <w:spacing w:val="-2"/>
        </w:rPr>
        <w:t>0191914</w:t>
      </w:r>
    </w:p>
    <w:p w14:paraId="2360F70D" w14:textId="77777777" w:rsidR="00277826" w:rsidRDefault="00000000">
      <w:pPr>
        <w:pStyle w:val="Corpodetexto"/>
        <w:spacing w:before="32"/>
      </w:pPr>
      <w:hyperlink r:id="rId8">
        <w:r w:rsidR="00AC6EB9">
          <w:rPr>
            <w:color w:val="1154CC"/>
            <w:spacing w:val="-2"/>
            <w:u w:val="single" w:color="1154CC"/>
          </w:rPr>
          <w:t>www.ems.com.br</w:t>
        </w:r>
      </w:hyperlink>
    </w:p>
    <w:p w14:paraId="59F2750E" w14:textId="77777777" w:rsidR="00277826" w:rsidRDefault="00277826">
      <w:pPr>
        <w:pStyle w:val="Corpodetexto"/>
        <w:ind w:left="0"/>
      </w:pPr>
    </w:p>
    <w:p w14:paraId="458170EE" w14:textId="77777777" w:rsidR="00277826" w:rsidRDefault="00277826">
      <w:pPr>
        <w:pStyle w:val="Corpodetexto"/>
        <w:spacing w:before="79"/>
        <w:ind w:left="0"/>
      </w:pPr>
    </w:p>
    <w:p w14:paraId="11D621F2" w14:textId="77777777" w:rsidR="00277826" w:rsidRDefault="00AC6EB9">
      <w:pPr>
        <w:pStyle w:val="Ttulo1"/>
      </w:pPr>
      <w:r>
        <w:t>VENDA</w:t>
      </w:r>
      <w:r>
        <w:rPr>
          <w:spacing w:val="-5"/>
        </w:rPr>
        <w:t xml:space="preserve"> </w:t>
      </w:r>
      <w:r>
        <w:t>SOB</w:t>
      </w:r>
      <w:r>
        <w:rPr>
          <w:spacing w:val="-5"/>
        </w:rPr>
        <w:t xml:space="preserve"> </w:t>
      </w:r>
      <w:r>
        <w:t>PRESCRIÇÃO</w:t>
      </w:r>
      <w:r>
        <w:rPr>
          <w:spacing w:val="-3"/>
        </w:rPr>
        <w:t xml:space="preserve"> </w:t>
      </w:r>
      <w:r>
        <w:rPr>
          <w:spacing w:val="-2"/>
        </w:rPr>
        <w:t>MÉDICA</w:t>
      </w:r>
    </w:p>
    <w:p w14:paraId="5EE0FF54" w14:textId="77777777" w:rsidR="00277826" w:rsidRDefault="00277826">
      <w:pPr>
        <w:pStyle w:val="Corpodetexto"/>
        <w:ind w:left="0"/>
        <w:rPr>
          <w:b/>
        </w:rPr>
      </w:pPr>
    </w:p>
    <w:p w14:paraId="78B01F1E" w14:textId="77777777" w:rsidR="00277826" w:rsidRDefault="00AC6EB9">
      <w:pPr>
        <w:ind w:left="101"/>
        <w:rPr>
          <w:b/>
          <w:sz w:val="20"/>
        </w:rPr>
      </w:pPr>
      <w:r>
        <w:rPr>
          <w:b/>
          <w:sz w:val="20"/>
        </w:rPr>
        <w:t>ATENÇÃO:</w:t>
      </w:r>
      <w:r>
        <w:rPr>
          <w:b/>
          <w:spacing w:val="-5"/>
          <w:sz w:val="20"/>
        </w:rPr>
        <w:t xml:space="preserve"> </w:t>
      </w:r>
      <w:r>
        <w:rPr>
          <w:b/>
          <w:sz w:val="20"/>
        </w:rPr>
        <w:t>PODE</w:t>
      </w:r>
      <w:r>
        <w:rPr>
          <w:b/>
          <w:spacing w:val="-6"/>
          <w:sz w:val="20"/>
        </w:rPr>
        <w:t xml:space="preserve"> </w:t>
      </w:r>
      <w:r>
        <w:rPr>
          <w:b/>
          <w:sz w:val="20"/>
        </w:rPr>
        <w:t>CAUSAR</w:t>
      </w:r>
      <w:r>
        <w:rPr>
          <w:b/>
          <w:spacing w:val="-5"/>
          <w:sz w:val="20"/>
        </w:rPr>
        <w:t xml:space="preserve"> </w:t>
      </w:r>
      <w:r>
        <w:rPr>
          <w:b/>
          <w:sz w:val="20"/>
        </w:rPr>
        <w:t>DEPENDÊNCIA</w:t>
      </w:r>
      <w:r>
        <w:rPr>
          <w:b/>
          <w:spacing w:val="-3"/>
          <w:sz w:val="20"/>
        </w:rPr>
        <w:t xml:space="preserve"> </w:t>
      </w:r>
      <w:r>
        <w:rPr>
          <w:b/>
          <w:sz w:val="20"/>
        </w:rPr>
        <w:t>FÍSICA</w:t>
      </w:r>
      <w:r>
        <w:rPr>
          <w:b/>
          <w:spacing w:val="-5"/>
          <w:sz w:val="20"/>
        </w:rPr>
        <w:t xml:space="preserve"> </w:t>
      </w:r>
      <w:r>
        <w:rPr>
          <w:b/>
          <w:sz w:val="20"/>
        </w:rPr>
        <w:t>OU</w:t>
      </w:r>
      <w:r>
        <w:rPr>
          <w:b/>
          <w:spacing w:val="-4"/>
          <w:sz w:val="20"/>
        </w:rPr>
        <w:t xml:space="preserve"> </w:t>
      </w:r>
      <w:r>
        <w:rPr>
          <w:b/>
          <w:spacing w:val="-2"/>
          <w:sz w:val="20"/>
        </w:rPr>
        <w:t>PSÍQUICA</w:t>
      </w:r>
    </w:p>
    <w:p w14:paraId="17A6A76E" w14:textId="77777777" w:rsidR="00277826" w:rsidRDefault="00277826">
      <w:pPr>
        <w:pStyle w:val="Corpodetexto"/>
        <w:ind w:left="0"/>
        <w:rPr>
          <w:b/>
        </w:rPr>
      </w:pPr>
    </w:p>
    <w:p w14:paraId="6F71DF3B" w14:textId="77777777" w:rsidR="00277826" w:rsidRDefault="00277826">
      <w:pPr>
        <w:pStyle w:val="Corpodetexto"/>
        <w:ind w:left="0"/>
        <w:rPr>
          <w:b/>
        </w:rPr>
      </w:pPr>
    </w:p>
    <w:p w14:paraId="7E8DC414" w14:textId="01191B07" w:rsidR="00277826" w:rsidRDefault="00AC6EB9">
      <w:pPr>
        <w:ind w:left="101"/>
        <w:rPr>
          <w:b/>
          <w:sz w:val="20"/>
        </w:rPr>
      </w:pPr>
      <w:r>
        <w:rPr>
          <w:noProof/>
        </w:rPr>
        <w:drawing>
          <wp:anchor distT="0" distB="0" distL="0" distR="0" simplePos="0" relativeHeight="15729664" behindDoc="0" locked="0" layoutInCell="1" allowOverlap="1" wp14:anchorId="1CBD3301" wp14:editId="215A6616">
            <wp:simplePos x="0" y="0"/>
            <wp:positionH relativeFrom="page">
              <wp:posOffset>1212850</wp:posOffset>
            </wp:positionH>
            <wp:positionV relativeFrom="paragraph">
              <wp:posOffset>290281</wp:posOffset>
            </wp:positionV>
            <wp:extent cx="514349" cy="39369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14349" cy="393695"/>
                    </a:xfrm>
                    <a:prstGeom prst="rect">
                      <a:avLst/>
                    </a:prstGeom>
                  </pic:spPr>
                </pic:pic>
              </a:graphicData>
            </a:graphic>
          </wp:anchor>
        </w:drawing>
      </w:r>
    </w:p>
    <w:p w14:paraId="1FA837F7" w14:textId="77777777" w:rsidR="00277826" w:rsidRDefault="00AC6EB9">
      <w:pPr>
        <w:pStyle w:val="Corpodetexto"/>
        <w:spacing w:before="7"/>
        <w:ind w:left="0"/>
        <w:rPr>
          <w:b/>
          <w:sz w:val="17"/>
        </w:rPr>
      </w:pPr>
      <w:r>
        <w:rPr>
          <w:noProof/>
        </w:rPr>
        <mc:AlternateContent>
          <mc:Choice Requires="wps">
            <w:drawing>
              <wp:anchor distT="0" distB="0" distL="0" distR="0" simplePos="0" relativeHeight="487588352" behindDoc="1" locked="0" layoutInCell="1" allowOverlap="1" wp14:anchorId="240B20BA" wp14:editId="59F34507">
                <wp:simplePos x="0" y="0"/>
                <wp:positionH relativeFrom="page">
                  <wp:posOffset>1212850</wp:posOffset>
                </wp:positionH>
                <wp:positionV relativeFrom="paragraph">
                  <wp:posOffset>143816</wp:posOffset>
                </wp:positionV>
                <wp:extent cx="514350" cy="3937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393700"/>
                        </a:xfrm>
                        <a:prstGeom prst="rect">
                          <a:avLst/>
                        </a:prstGeom>
                      </wps:spPr>
                      <wps:txbx>
                        <w:txbxContent>
                          <w:p w14:paraId="366EC30E" w14:textId="77777777" w:rsidR="00277826" w:rsidRDefault="00AC6EB9">
                            <w:pPr>
                              <w:pStyle w:val="Corpodetexto"/>
                              <w:ind w:left="151"/>
                            </w:pPr>
                            <w:r>
                              <w:rPr>
                                <w:spacing w:val="-5"/>
                              </w:rPr>
                              <w:t>I)</w:t>
                            </w:r>
                          </w:p>
                          <w:p w14:paraId="523DCB7F" w14:textId="77777777" w:rsidR="00277826" w:rsidRDefault="00AC6EB9">
                            <w:pPr>
                              <w:spacing w:before="3"/>
                              <w:ind w:left="151"/>
                              <w:rPr>
                                <w:b/>
                                <w:sz w:val="20"/>
                              </w:rPr>
                            </w:pPr>
                            <w:r>
                              <w:rPr>
                                <w:b/>
                                <w:spacing w:val="-5"/>
                                <w:sz w:val="20"/>
                              </w:rPr>
                              <w:t>II)</w:t>
                            </w:r>
                          </w:p>
                        </w:txbxContent>
                      </wps:txbx>
                      <wps:bodyPr wrap="square" lIns="0" tIns="0" rIns="0" bIns="0" rtlCol="0">
                        <a:noAutofit/>
                      </wps:bodyPr>
                    </wps:wsp>
                  </a:graphicData>
                </a:graphic>
              </wp:anchor>
            </w:drawing>
          </mc:Choice>
          <mc:Fallback>
            <w:pict>
              <v:shapetype w14:anchorId="240B20BA" id="_x0000_t202" coordsize="21600,21600" o:spt="202" path="m,l,21600r21600,l21600,xe">
                <v:stroke joinstyle="miter"/>
                <v:path gradientshapeok="t" o:connecttype="rect"/>
              </v:shapetype>
              <v:shape id="Textbox 3" o:spid="_x0000_s1026" type="#_x0000_t202" style="position:absolute;margin-left:95.5pt;margin-top:11.3pt;width:40.5pt;height:3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qFlAEAABoDAAAOAAAAZHJzL2Uyb0RvYy54bWysUsGO0zAQvSPxD5bv1OmWBTZqugJWIKQV&#10;i7TwAa5jNxGxx8y4Tfr3jL1pi9gb4mKPPeM3773x+nbygzhYpB5CI5eLSgobDLR92DXyx/dPr95J&#10;QUmHVg8QbCOPluTt5uWL9RhrewUdDK1FwSCB6jE2sksp1kqR6azXtIBoAycdoNeJj7hTLeqR0f2g&#10;rqrqjRoB24hgLBHf3j0l5abgO2dNenCObBJDI5lbKiuWdZtXtVnreoc6dr2Zaeh/YOF1H7jpGepO&#10;Jy322D+D8r1BIHBpYcArcK43tmhgNcvqLzWPnY62aGFzKJ5tov8Ha74eHuM3FGn6ABMPsIigeA/m&#10;J7E3aoxUzzXZU6qJq7PQyaHPO0sQ/JC9PZ79tFMShi+vl69X15wxnFrdrN5WxW91eRyR0mcLXuSg&#10;kcjjKgT04Z5Sbq/rU8nM5al9JpKm7cQlOdxCe2QNI4+xkfRrr9FKMXwJ7FOe+SnAU7A9BZiGj1B+&#10;RpYS4P0+getL5wvu3JkHUAjNnyVP+M9zqbp86c1vAAAA//8DAFBLAwQUAAYACAAAACEA2Y9vad4A&#10;AAAJAQAADwAAAGRycy9kb3ducmV2LnhtbEyPwU7DMBBE70j9B2srcaNOLRTaEKeqEJyQEGk4cHTi&#10;bRI1XofYbcPfs5zgOLOj2Tf5bnaDuOAUek8a1qsEBFLjbU+tho/q5W4DIkRD1gyeUMM3BtgVi5vc&#10;ZNZfqcTLIbaCSyhkRkMX45hJGZoOnQkrPyLx7egnZyLLqZV2Mlcud4NUSZJKZ3riD50Z8anD5nQ4&#10;Ow37Tyqf+6+3+r08ln1VbRN6TU9a3y7n/SOIiHP8C8MvPqNDwUy1P5MNYmC9XfOWqEGpFAQH1INi&#10;o9awuU9BFrn8v6D4AQAA//8DAFBLAQItABQABgAIAAAAIQC2gziS/gAAAOEBAAATAAAAAAAAAAAA&#10;AAAAAAAAAABbQ29udGVudF9UeXBlc10ueG1sUEsBAi0AFAAGAAgAAAAhADj9If/WAAAAlAEAAAsA&#10;AAAAAAAAAAAAAAAALwEAAF9yZWxzLy5yZWxzUEsBAi0AFAAGAAgAAAAhAOhXGoWUAQAAGgMAAA4A&#10;AAAAAAAAAAAAAAAALgIAAGRycy9lMm9Eb2MueG1sUEsBAi0AFAAGAAgAAAAhANmPb2neAAAACQEA&#10;AA8AAAAAAAAAAAAAAAAA7gMAAGRycy9kb3ducmV2LnhtbFBLBQYAAAAABAAEAPMAAAD5BAAAAAA=&#10;" filled="f" stroked="f">
                <v:textbox inset="0,0,0,0">
                  <w:txbxContent>
                    <w:p w14:paraId="366EC30E" w14:textId="77777777" w:rsidR="00277826" w:rsidRDefault="00AC6EB9">
                      <w:pPr>
                        <w:pStyle w:val="Corpodetexto"/>
                        <w:ind w:left="151"/>
                      </w:pPr>
                      <w:r>
                        <w:rPr>
                          <w:spacing w:val="-5"/>
                        </w:rPr>
                        <w:t>I)</w:t>
                      </w:r>
                    </w:p>
                    <w:p w14:paraId="523DCB7F" w14:textId="77777777" w:rsidR="00277826" w:rsidRDefault="00AC6EB9">
                      <w:pPr>
                        <w:spacing w:before="3"/>
                        <w:ind w:left="151"/>
                        <w:rPr>
                          <w:b/>
                          <w:sz w:val="20"/>
                        </w:rPr>
                      </w:pPr>
                      <w:r>
                        <w:rPr>
                          <w:b/>
                          <w:spacing w:val="-5"/>
                          <w:sz w:val="20"/>
                        </w:rPr>
                        <w:t>II)</w:t>
                      </w:r>
                    </w:p>
                  </w:txbxContent>
                </v:textbox>
                <w10:wrap type="topAndBottom" anchorx="page"/>
              </v:shape>
            </w:pict>
          </mc:Fallback>
        </mc:AlternateContent>
      </w:r>
    </w:p>
    <w:sectPr w:rsidR="00277826">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06303"/>
    <w:multiLevelType w:val="hybridMultilevel"/>
    <w:tmpl w:val="56A21D64"/>
    <w:lvl w:ilvl="0" w:tplc="CE506AC0">
      <w:numFmt w:val="bullet"/>
      <w:lvlText w:val="-"/>
      <w:lvlJc w:val="left"/>
      <w:pPr>
        <w:ind w:left="101" w:hanging="137"/>
      </w:pPr>
      <w:rPr>
        <w:rFonts w:ascii="Times New Roman" w:eastAsia="Times New Roman" w:hAnsi="Times New Roman" w:cs="Times New Roman" w:hint="default"/>
        <w:b w:val="0"/>
        <w:bCs w:val="0"/>
        <w:i w:val="0"/>
        <w:iCs w:val="0"/>
        <w:spacing w:val="0"/>
        <w:w w:val="100"/>
        <w:sz w:val="20"/>
        <w:szCs w:val="20"/>
        <w:lang w:val="pt-PT" w:eastAsia="en-US" w:bidi="ar-SA"/>
      </w:rPr>
    </w:lvl>
    <w:lvl w:ilvl="1" w:tplc="9F5E4EA4">
      <w:numFmt w:val="bullet"/>
      <w:lvlText w:val="•"/>
      <w:lvlJc w:val="left"/>
      <w:pPr>
        <w:ind w:left="962" w:hanging="137"/>
      </w:pPr>
      <w:rPr>
        <w:rFonts w:hint="default"/>
        <w:lang w:val="pt-PT" w:eastAsia="en-US" w:bidi="ar-SA"/>
      </w:rPr>
    </w:lvl>
    <w:lvl w:ilvl="2" w:tplc="7932F5D4">
      <w:numFmt w:val="bullet"/>
      <w:lvlText w:val="•"/>
      <w:lvlJc w:val="left"/>
      <w:pPr>
        <w:ind w:left="1825" w:hanging="137"/>
      </w:pPr>
      <w:rPr>
        <w:rFonts w:hint="default"/>
        <w:lang w:val="pt-PT" w:eastAsia="en-US" w:bidi="ar-SA"/>
      </w:rPr>
    </w:lvl>
    <w:lvl w:ilvl="3" w:tplc="7D78D9E6">
      <w:numFmt w:val="bullet"/>
      <w:lvlText w:val="•"/>
      <w:lvlJc w:val="left"/>
      <w:pPr>
        <w:ind w:left="2687" w:hanging="137"/>
      </w:pPr>
      <w:rPr>
        <w:rFonts w:hint="default"/>
        <w:lang w:val="pt-PT" w:eastAsia="en-US" w:bidi="ar-SA"/>
      </w:rPr>
    </w:lvl>
    <w:lvl w:ilvl="4" w:tplc="C6B0E640">
      <w:numFmt w:val="bullet"/>
      <w:lvlText w:val="•"/>
      <w:lvlJc w:val="left"/>
      <w:pPr>
        <w:ind w:left="3550" w:hanging="137"/>
      </w:pPr>
      <w:rPr>
        <w:rFonts w:hint="default"/>
        <w:lang w:val="pt-PT" w:eastAsia="en-US" w:bidi="ar-SA"/>
      </w:rPr>
    </w:lvl>
    <w:lvl w:ilvl="5" w:tplc="D32A9618">
      <w:numFmt w:val="bullet"/>
      <w:lvlText w:val="•"/>
      <w:lvlJc w:val="left"/>
      <w:pPr>
        <w:ind w:left="4413" w:hanging="137"/>
      </w:pPr>
      <w:rPr>
        <w:rFonts w:hint="default"/>
        <w:lang w:val="pt-PT" w:eastAsia="en-US" w:bidi="ar-SA"/>
      </w:rPr>
    </w:lvl>
    <w:lvl w:ilvl="6" w:tplc="924C0148">
      <w:numFmt w:val="bullet"/>
      <w:lvlText w:val="•"/>
      <w:lvlJc w:val="left"/>
      <w:pPr>
        <w:ind w:left="5275" w:hanging="137"/>
      </w:pPr>
      <w:rPr>
        <w:rFonts w:hint="default"/>
        <w:lang w:val="pt-PT" w:eastAsia="en-US" w:bidi="ar-SA"/>
      </w:rPr>
    </w:lvl>
    <w:lvl w:ilvl="7" w:tplc="789C7B9C">
      <w:numFmt w:val="bullet"/>
      <w:lvlText w:val="•"/>
      <w:lvlJc w:val="left"/>
      <w:pPr>
        <w:ind w:left="6138" w:hanging="137"/>
      </w:pPr>
      <w:rPr>
        <w:rFonts w:hint="default"/>
        <w:lang w:val="pt-PT" w:eastAsia="en-US" w:bidi="ar-SA"/>
      </w:rPr>
    </w:lvl>
    <w:lvl w:ilvl="8" w:tplc="964E98C2">
      <w:numFmt w:val="bullet"/>
      <w:lvlText w:val="•"/>
      <w:lvlJc w:val="left"/>
      <w:pPr>
        <w:ind w:left="7001" w:hanging="137"/>
      </w:pPr>
      <w:rPr>
        <w:rFonts w:hint="default"/>
        <w:lang w:val="pt-PT" w:eastAsia="en-US" w:bidi="ar-SA"/>
      </w:rPr>
    </w:lvl>
  </w:abstractNum>
  <w:abstractNum w:abstractNumId="1" w15:restartNumberingAfterBreak="0">
    <w:nsid w:val="50481380"/>
    <w:multiLevelType w:val="hybridMultilevel"/>
    <w:tmpl w:val="78F24788"/>
    <w:lvl w:ilvl="0" w:tplc="B2C49E62">
      <w:start w:val="1"/>
      <w:numFmt w:val="upperRoman"/>
      <w:lvlText w:val="%1."/>
      <w:lvlJc w:val="left"/>
      <w:pPr>
        <w:ind w:left="101" w:hanging="179"/>
        <w:jc w:val="left"/>
      </w:pPr>
      <w:rPr>
        <w:rFonts w:ascii="Times New Roman" w:eastAsia="Times New Roman" w:hAnsi="Times New Roman" w:cs="Times New Roman" w:hint="default"/>
        <w:b/>
        <w:bCs/>
        <w:i w:val="0"/>
        <w:iCs w:val="0"/>
        <w:spacing w:val="0"/>
        <w:w w:val="100"/>
        <w:sz w:val="20"/>
        <w:szCs w:val="20"/>
        <w:lang w:val="pt-PT" w:eastAsia="en-US" w:bidi="ar-SA"/>
      </w:rPr>
    </w:lvl>
    <w:lvl w:ilvl="1" w:tplc="BADE5966">
      <w:start w:val="1"/>
      <w:numFmt w:val="decimal"/>
      <w:lvlText w:val="%2."/>
      <w:lvlJc w:val="left"/>
      <w:pPr>
        <w:ind w:left="385" w:hanging="285"/>
        <w:jc w:val="left"/>
      </w:pPr>
      <w:rPr>
        <w:rFonts w:ascii="Times New Roman" w:eastAsia="Times New Roman" w:hAnsi="Times New Roman" w:cs="Times New Roman" w:hint="default"/>
        <w:b/>
        <w:bCs/>
        <w:i w:val="0"/>
        <w:iCs w:val="0"/>
        <w:spacing w:val="0"/>
        <w:w w:val="100"/>
        <w:sz w:val="20"/>
        <w:szCs w:val="20"/>
        <w:lang w:val="pt-PT" w:eastAsia="en-US" w:bidi="ar-SA"/>
      </w:rPr>
    </w:lvl>
    <w:lvl w:ilvl="2" w:tplc="005C42E8">
      <w:numFmt w:val="bullet"/>
      <w:lvlText w:val="-"/>
      <w:lvlJc w:val="left"/>
      <w:pPr>
        <w:ind w:left="101" w:hanging="118"/>
      </w:pPr>
      <w:rPr>
        <w:rFonts w:ascii="Times New Roman" w:eastAsia="Times New Roman" w:hAnsi="Times New Roman" w:cs="Times New Roman" w:hint="default"/>
        <w:b w:val="0"/>
        <w:bCs w:val="0"/>
        <w:i w:val="0"/>
        <w:iCs w:val="0"/>
        <w:spacing w:val="0"/>
        <w:w w:val="100"/>
        <w:sz w:val="20"/>
        <w:szCs w:val="20"/>
        <w:lang w:val="pt-PT" w:eastAsia="en-US" w:bidi="ar-SA"/>
      </w:rPr>
    </w:lvl>
    <w:lvl w:ilvl="3" w:tplc="4434F6C8">
      <w:numFmt w:val="bullet"/>
      <w:lvlText w:val="•"/>
      <w:lvlJc w:val="left"/>
      <w:pPr>
        <w:ind w:left="2234" w:hanging="118"/>
      </w:pPr>
      <w:rPr>
        <w:rFonts w:hint="default"/>
        <w:lang w:val="pt-PT" w:eastAsia="en-US" w:bidi="ar-SA"/>
      </w:rPr>
    </w:lvl>
    <w:lvl w:ilvl="4" w:tplc="DED42078">
      <w:numFmt w:val="bullet"/>
      <w:lvlText w:val="•"/>
      <w:lvlJc w:val="left"/>
      <w:pPr>
        <w:ind w:left="3162" w:hanging="118"/>
      </w:pPr>
      <w:rPr>
        <w:rFonts w:hint="default"/>
        <w:lang w:val="pt-PT" w:eastAsia="en-US" w:bidi="ar-SA"/>
      </w:rPr>
    </w:lvl>
    <w:lvl w:ilvl="5" w:tplc="E826AF20">
      <w:numFmt w:val="bullet"/>
      <w:lvlText w:val="•"/>
      <w:lvlJc w:val="left"/>
      <w:pPr>
        <w:ind w:left="4089" w:hanging="118"/>
      </w:pPr>
      <w:rPr>
        <w:rFonts w:hint="default"/>
        <w:lang w:val="pt-PT" w:eastAsia="en-US" w:bidi="ar-SA"/>
      </w:rPr>
    </w:lvl>
    <w:lvl w:ilvl="6" w:tplc="CD862B94">
      <w:numFmt w:val="bullet"/>
      <w:lvlText w:val="•"/>
      <w:lvlJc w:val="left"/>
      <w:pPr>
        <w:ind w:left="5016" w:hanging="118"/>
      </w:pPr>
      <w:rPr>
        <w:rFonts w:hint="default"/>
        <w:lang w:val="pt-PT" w:eastAsia="en-US" w:bidi="ar-SA"/>
      </w:rPr>
    </w:lvl>
    <w:lvl w:ilvl="7" w:tplc="19448818">
      <w:numFmt w:val="bullet"/>
      <w:lvlText w:val="•"/>
      <w:lvlJc w:val="left"/>
      <w:pPr>
        <w:ind w:left="5944" w:hanging="118"/>
      </w:pPr>
      <w:rPr>
        <w:rFonts w:hint="default"/>
        <w:lang w:val="pt-PT" w:eastAsia="en-US" w:bidi="ar-SA"/>
      </w:rPr>
    </w:lvl>
    <w:lvl w:ilvl="8" w:tplc="69486764">
      <w:numFmt w:val="bullet"/>
      <w:lvlText w:val="•"/>
      <w:lvlJc w:val="left"/>
      <w:pPr>
        <w:ind w:left="6871" w:hanging="118"/>
      </w:pPr>
      <w:rPr>
        <w:rFonts w:hint="default"/>
        <w:lang w:val="pt-PT" w:eastAsia="en-US" w:bidi="ar-SA"/>
      </w:rPr>
    </w:lvl>
  </w:abstractNum>
  <w:num w:numId="1" w16cid:durableId="1319072097">
    <w:abstractNumId w:val="0"/>
  </w:num>
  <w:num w:numId="2" w16cid:durableId="80335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77826"/>
    <w:rsid w:val="00277826"/>
    <w:rsid w:val="0077063B"/>
    <w:rsid w:val="008479D3"/>
    <w:rsid w:val="00AC6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2EF0"/>
  <w15:docId w15:val="{6D5E18F0-A39B-4A08-8A95-237071A1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01"/>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1"/>
    </w:pPr>
    <w:rPr>
      <w:sz w:val="20"/>
      <w:szCs w:val="20"/>
    </w:rPr>
  </w:style>
  <w:style w:type="paragraph" w:styleId="PargrafodaLista">
    <w:name w:val="List Paragraph"/>
    <w:basedOn w:val="Normal"/>
    <w:uiPriority w:val="1"/>
    <w:qFormat/>
    <w:pPr>
      <w:ind w:left="2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ms.com.b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AB55E2054D2446A3A7925B82E2A1BD" ma:contentTypeVersion="15" ma:contentTypeDescription="Crie um novo documento." ma:contentTypeScope="" ma:versionID="12722adcdb4af1db375d159d911795fe">
  <xsd:schema xmlns:xsd="http://www.w3.org/2001/XMLSchema" xmlns:xs="http://www.w3.org/2001/XMLSchema" xmlns:p="http://schemas.microsoft.com/office/2006/metadata/properties" xmlns:ns2="89223ec5-48f4-4caa-afb0-940f7721cafb" xmlns:ns3="69842a06-37b4-489a-a32b-44ceaefea09c" targetNamespace="http://schemas.microsoft.com/office/2006/metadata/properties" ma:root="true" ma:fieldsID="ec6eb63283e7233cd83e961b777daa0e" ns2:_="" ns3:_="">
    <xsd:import namespace="89223ec5-48f4-4caa-afb0-940f7721cafb"/>
    <xsd:import namespace="69842a06-37b4-489a-a32b-44ceaefea0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23ec5-48f4-4caa-afb0-940f7721c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3c004471-fdf4-4d12-8ce8-fa78883a80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42a06-37b4-489a-a32b-44ceaefea0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6fd96b-90c5-44d0-881b-f4c1d3cb9eeb}" ma:internalName="TaxCatchAll" ma:showField="CatchAllData" ma:web="69842a06-37b4-489a-a32b-44ceaefea0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223ec5-48f4-4caa-afb0-940f7721cafb">
      <Terms xmlns="http://schemas.microsoft.com/office/infopath/2007/PartnerControls"/>
    </lcf76f155ced4ddcb4097134ff3c332f>
    <TaxCatchAll xmlns="69842a06-37b4-489a-a32b-44ceaefea09c" xsi:nil="true"/>
  </documentManagement>
</p:properties>
</file>

<file path=customXml/itemProps1.xml><?xml version="1.0" encoding="utf-8"?>
<ds:datastoreItem xmlns:ds="http://schemas.openxmlformats.org/officeDocument/2006/customXml" ds:itemID="{3AC3E983-7ACB-4279-A294-4817A026450F}">
  <ds:schemaRefs>
    <ds:schemaRef ds:uri="http://schemas.microsoft.com/sharepoint/v3/contenttype/forms"/>
  </ds:schemaRefs>
</ds:datastoreItem>
</file>

<file path=customXml/itemProps2.xml><?xml version="1.0" encoding="utf-8"?>
<ds:datastoreItem xmlns:ds="http://schemas.openxmlformats.org/officeDocument/2006/customXml" ds:itemID="{821E308F-641B-42C4-9D41-EA12CF806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23ec5-48f4-4caa-afb0-940f7721cafb"/>
    <ds:schemaRef ds:uri="69842a06-37b4-489a-a32b-44ceaefe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C8EDB-C75E-4B78-891A-C7D0752DA4C8}">
  <ds:schemaRefs>
    <ds:schemaRef ds:uri="http://schemas.microsoft.com/office/2006/metadata/properties"/>
    <ds:schemaRef ds:uri="http://schemas.microsoft.com/office/infopath/2007/PartnerControls"/>
    <ds:schemaRef ds:uri="89223ec5-48f4-4caa-afb0-940f7721cafb"/>
    <ds:schemaRef ds:uri="69842a06-37b4-489a-a32b-44ceaefea09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2366</Words>
  <Characters>12777</Characters>
  <Application>Microsoft Office Word</Application>
  <DocSecurity>0</DocSecurity>
  <Lines>106</Lines>
  <Paragraphs>30</Paragraphs>
  <ScaleCrop>false</ScaleCrop>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he302680</dc:creator>
  <cp:lastModifiedBy>Fernanda Bortolucci - EMS</cp:lastModifiedBy>
  <cp:revision>3</cp:revision>
  <dcterms:created xsi:type="dcterms:W3CDTF">2024-02-20T15:58:00Z</dcterms:created>
  <dcterms:modified xsi:type="dcterms:W3CDTF">2024-06-24T14:14:00Z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Acrobat PDFMaker 23 para Word</vt:lpwstr>
  </property>
  <property fmtid="{D5CDD505-2E9C-101B-9397-08002B2CF9AE}" pid="4" name="LastSaved">
    <vt:filetime>2024-02-20T00:00:00Z</vt:filetime>
  </property>
  <property fmtid="{D5CDD505-2E9C-101B-9397-08002B2CF9AE}" pid="5" name="Producer">
    <vt:lpwstr>Adobe PDF Library 23.6.96</vt:lpwstr>
  </property>
  <property fmtid="{D5CDD505-2E9C-101B-9397-08002B2CF9AE}" pid="6" name="SourceModified">
    <vt:lpwstr>D:20230914190117</vt:lpwstr>
  </property>
  <property fmtid="{D5CDD505-2E9C-101B-9397-08002B2CF9AE}" pid="7" name="ContentTypeId">
    <vt:lpwstr>0x01010076AB55E2054D2446A3A7925B82E2A1BD</vt:lpwstr>
  </property>
</Properties>
</file>